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D2E" w:rsidRDefault="00B65144">
      <w:pPr>
        <w:rPr>
          <w:rFonts w:ascii="黑体" w:eastAsia="黑体" w:hAnsi="黑体" w:cs="黑体"/>
          <w:sz w:val="32"/>
          <w:szCs w:val="32"/>
        </w:rPr>
      </w:pPr>
      <w:r>
        <w:rPr>
          <w:rFonts w:ascii="黑体" w:eastAsia="黑体" w:hAnsi="黑体" w:cs="黑体" w:hint="eastAsia"/>
          <w:sz w:val="32"/>
          <w:szCs w:val="32"/>
        </w:rPr>
        <w:t>附件1</w:t>
      </w:r>
    </w:p>
    <w:p w:rsidR="00265D2E" w:rsidRDefault="00265D2E">
      <w:pPr>
        <w:rPr>
          <w:rFonts w:ascii="黑体" w:eastAsia="黑体" w:hAnsi="黑体" w:cs="黑体"/>
          <w:sz w:val="32"/>
          <w:szCs w:val="32"/>
        </w:rPr>
      </w:pPr>
    </w:p>
    <w:p w:rsidR="00265D2E" w:rsidRDefault="00B65144">
      <w:pPr>
        <w:widowControl/>
        <w:spacing w:line="520" w:lineRule="atLeast"/>
        <w:jc w:val="center"/>
        <w:rPr>
          <w:rFonts w:ascii="黑体" w:eastAsia="黑体" w:hAnsi="黑体" w:cs="Times New Roman"/>
          <w:color w:val="000000"/>
          <w:kern w:val="0"/>
          <w:sz w:val="44"/>
          <w:szCs w:val="44"/>
        </w:rPr>
      </w:pPr>
      <w:r>
        <w:rPr>
          <w:rFonts w:ascii="黑体" w:eastAsia="黑体" w:hAnsi="黑体" w:cs="Times New Roman" w:hint="eastAsia"/>
          <w:color w:val="000000"/>
          <w:kern w:val="0"/>
          <w:sz w:val="44"/>
          <w:szCs w:val="44"/>
        </w:rPr>
        <w:t>柴桑区</w:t>
      </w:r>
      <w:r w:rsidR="00C5229D">
        <w:rPr>
          <w:rFonts w:ascii="黑体" w:eastAsia="黑体" w:hAnsi="黑体" w:cs="Times New Roman" w:hint="eastAsia"/>
          <w:color w:val="000000"/>
          <w:kern w:val="0"/>
          <w:sz w:val="44"/>
          <w:szCs w:val="44"/>
        </w:rPr>
        <w:t>司法</w:t>
      </w:r>
      <w:r>
        <w:rPr>
          <w:rFonts w:ascii="黑体" w:eastAsia="黑体" w:hAnsi="黑体" w:cs="Times New Roman" w:hint="eastAsia"/>
          <w:color w:val="000000"/>
          <w:kern w:val="0"/>
          <w:sz w:val="44"/>
          <w:szCs w:val="44"/>
        </w:rPr>
        <w:t>部门2024年部门预算</w:t>
      </w:r>
    </w:p>
    <w:p w:rsidR="00265D2E" w:rsidRDefault="00B65144">
      <w:pPr>
        <w:pStyle w:val="p0"/>
        <w:spacing w:line="600" w:lineRule="atLeast"/>
        <w:jc w:val="center"/>
        <w:rPr>
          <w:rFonts w:ascii="黑体" w:eastAsia="黑体" w:hAnsi="黑体"/>
          <w:color w:val="000000"/>
          <w:sz w:val="32"/>
          <w:szCs w:val="32"/>
        </w:rPr>
      </w:pPr>
      <w:r>
        <w:rPr>
          <w:rFonts w:ascii="黑体" w:eastAsia="黑体" w:hAnsi="黑体" w:hint="eastAsia"/>
          <w:color w:val="000000"/>
          <w:sz w:val="32"/>
          <w:szCs w:val="32"/>
        </w:rPr>
        <w:t>目    录</w:t>
      </w:r>
    </w:p>
    <w:p w:rsidR="00265D2E" w:rsidRDefault="00265D2E">
      <w:pPr>
        <w:pStyle w:val="p0"/>
        <w:rPr>
          <w:rFonts w:ascii="宋体" w:hAnsi="宋体"/>
          <w:color w:val="000000"/>
        </w:rPr>
      </w:pPr>
    </w:p>
    <w:p w:rsidR="00265D2E" w:rsidRDefault="00B65144">
      <w:pPr>
        <w:pStyle w:val="p0"/>
        <w:tabs>
          <w:tab w:val="right" w:pos="8306"/>
        </w:tabs>
        <w:spacing w:line="600" w:lineRule="atLeast"/>
        <w:ind w:firstLine="640"/>
        <w:jc w:val="left"/>
        <w:rPr>
          <w:rFonts w:ascii="仿宋_GB2312" w:eastAsia="仿宋_GB2312"/>
          <w:b/>
          <w:bCs/>
          <w:color w:val="000000"/>
          <w:sz w:val="32"/>
          <w:szCs w:val="32"/>
        </w:rPr>
      </w:pPr>
      <w:r>
        <w:rPr>
          <w:rFonts w:ascii="仿宋_GB2312" w:eastAsia="仿宋_GB2312" w:hint="eastAsia"/>
          <w:b/>
          <w:bCs/>
          <w:color w:val="000000"/>
          <w:sz w:val="32"/>
          <w:szCs w:val="32"/>
        </w:rPr>
        <w:t xml:space="preserve">第一部分  </w:t>
      </w:r>
      <w:r w:rsidR="00C5229D">
        <w:rPr>
          <w:rFonts w:ascii="仿宋_GB2312" w:eastAsia="仿宋_GB2312" w:hint="eastAsia"/>
          <w:b/>
          <w:bCs/>
          <w:color w:val="000000"/>
          <w:sz w:val="32"/>
          <w:szCs w:val="32"/>
        </w:rPr>
        <w:t>司法</w:t>
      </w:r>
      <w:r>
        <w:rPr>
          <w:rFonts w:ascii="仿宋_GB2312" w:eastAsia="仿宋_GB2312" w:hint="eastAsia"/>
          <w:b/>
          <w:bCs/>
          <w:color w:val="000000"/>
          <w:sz w:val="32"/>
          <w:szCs w:val="32"/>
        </w:rPr>
        <w:t>部门概况</w:t>
      </w:r>
      <w:r>
        <w:rPr>
          <w:rFonts w:ascii="仿宋_GB2312" w:eastAsia="仿宋_GB2312"/>
          <w:b/>
          <w:bCs/>
          <w:color w:val="000000"/>
          <w:sz w:val="32"/>
          <w:szCs w:val="32"/>
        </w:rPr>
        <w:tab/>
      </w:r>
    </w:p>
    <w:p w:rsidR="00265D2E" w:rsidRDefault="00B65144">
      <w:pPr>
        <w:pStyle w:val="p0"/>
        <w:spacing w:line="600" w:lineRule="atLeast"/>
        <w:ind w:firstLineChars="350" w:firstLine="1120"/>
        <w:jc w:val="left"/>
        <w:rPr>
          <w:rFonts w:ascii="Adobe 仿宋 Std R" w:eastAsia="Adobe 仿宋 Std R" w:hAnsi="Adobe 仿宋 Std R" w:cs="黑体"/>
          <w:kern w:val="2"/>
          <w:sz w:val="32"/>
          <w:szCs w:val="30"/>
        </w:rPr>
      </w:pPr>
      <w:r>
        <w:rPr>
          <w:rFonts w:ascii="Adobe 仿宋 Std R" w:eastAsia="Adobe 仿宋 Std R" w:hAnsi="Adobe 仿宋 Std R" w:cs="黑体"/>
          <w:kern w:val="2"/>
          <w:sz w:val="32"/>
          <w:szCs w:val="30"/>
        </w:rPr>
        <w:t>一、部门主要职责</w:t>
      </w:r>
    </w:p>
    <w:p w:rsidR="00265D2E" w:rsidRDefault="00B65144">
      <w:pPr>
        <w:pStyle w:val="p0"/>
        <w:spacing w:line="600" w:lineRule="atLeast"/>
        <w:ind w:firstLineChars="400" w:firstLine="1280"/>
        <w:jc w:val="left"/>
        <w:rPr>
          <w:rFonts w:ascii="Adobe 仿宋 Std R" w:eastAsia="Adobe 仿宋 Std R" w:hAnsi="Adobe 仿宋 Std R" w:cs="黑体"/>
          <w:kern w:val="2"/>
          <w:sz w:val="32"/>
          <w:szCs w:val="30"/>
        </w:rPr>
      </w:pPr>
      <w:r>
        <w:rPr>
          <w:rFonts w:ascii="Adobe 仿宋 Std R" w:eastAsia="Adobe 仿宋 Std R" w:hAnsi="Adobe 仿宋 Std R" w:cs="黑体"/>
          <w:kern w:val="2"/>
          <w:sz w:val="32"/>
          <w:szCs w:val="30"/>
        </w:rPr>
        <w:t>二、</w:t>
      </w:r>
      <w:r>
        <w:rPr>
          <w:rFonts w:ascii="Adobe 仿宋 Std R" w:eastAsia="Adobe 仿宋 Std R" w:hAnsi="Adobe 仿宋 Std R" w:cs="黑体" w:hint="eastAsia"/>
          <w:kern w:val="2"/>
          <w:sz w:val="32"/>
          <w:szCs w:val="30"/>
        </w:rPr>
        <w:t>机构设置及人员情况</w:t>
      </w:r>
    </w:p>
    <w:p w:rsidR="00265D2E" w:rsidRDefault="00B65144">
      <w:pPr>
        <w:pStyle w:val="p0"/>
        <w:spacing w:line="600" w:lineRule="atLeast"/>
        <w:ind w:firstLine="640"/>
        <w:jc w:val="left"/>
        <w:rPr>
          <w:rFonts w:ascii="仿宋_GB2312" w:eastAsia="仿宋_GB2312"/>
          <w:b/>
          <w:bCs/>
          <w:color w:val="000000"/>
          <w:sz w:val="32"/>
          <w:szCs w:val="32"/>
        </w:rPr>
      </w:pPr>
      <w:r>
        <w:rPr>
          <w:rFonts w:ascii="仿宋_GB2312" w:eastAsia="仿宋_GB2312" w:hint="eastAsia"/>
          <w:b/>
          <w:bCs/>
          <w:color w:val="000000"/>
          <w:sz w:val="32"/>
          <w:szCs w:val="32"/>
        </w:rPr>
        <w:t xml:space="preserve">第二部分  </w:t>
      </w:r>
      <w:r w:rsidR="00C5229D">
        <w:rPr>
          <w:rFonts w:ascii="仿宋_GB2312" w:eastAsia="仿宋_GB2312" w:hint="eastAsia"/>
          <w:b/>
          <w:bCs/>
          <w:color w:val="000000"/>
          <w:sz w:val="32"/>
          <w:szCs w:val="32"/>
        </w:rPr>
        <w:t>司法</w:t>
      </w:r>
      <w:r>
        <w:rPr>
          <w:rFonts w:ascii="仿宋_GB2312" w:eastAsia="仿宋_GB2312" w:hint="eastAsia"/>
          <w:b/>
          <w:bCs/>
          <w:color w:val="000000"/>
          <w:sz w:val="32"/>
          <w:szCs w:val="32"/>
        </w:rPr>
        <w:t>部门2024年部门预算表</w:t>
      </w:r>
    </w:p>
    <w:p w:rsidR="00265D2E" w:rsidRDefault="00B65144">
      <w:pPr>
        <w:pStyle w:val="p0"/>
        <w:spacing w:line="600" w:lineRule="atLeast"/>
        <w:ind w:firstLine="1280"/>
        <w:jc w:val="left"/>
        <w:rPr>
          <w:rFonts w:ascii="Adobe 仿宋 Std R" w:eastAsia="Adobe 仿宋 Std R" w:hAnsi="Adobe 仿宋 Std R" w:cs="黑体"/>
          <w:kern w:val="2"/>
          <w:sz w:val="32"/>
          <w:szCs w:val="30"/>
        </w:rPr>
      </w:pPr>
      <w:r>
        <w:rPr>
          <w:rFonts w:ascii="Adobe 仿宋 Std R" w:eastAsia="Adobe 仿宋 Std R" w:hAnsi="Adobe 仿宋 Std R" w:cs="黑体"/>
          <w:kern w:val="2"/>
          <w:sz w:val="32"/>
          <w:szCs w:val="30"/>
        </w:rPr>
        <w:t>一、《收支预算总表》</w:t>
      </w:r>
    </w:p>
    <w:p w:rsidR="00265D2E" w:rsidRDefault="00B65144">
      <w:pPr>
        <w:pStyle w:val="p0"/>
        <w:spacing w:line="600" w:lineRule="atLeast"/>
        <w:ind w:firstLine="1280"/>
        <w:jc w:val="left"/>
        <w:rPr>
          <w:rFonts w:ascii="Adobe 仿宋 Std R" w:eastAsia="Adobe 仿宋 Std R" w:hAnsi="Adobe 仿宋 Std R" w:cs="黑体"/>
          <w:kern w:val="2"/>
          <w:sz w:val="32"/>
          <w:szCs w:val="30"/>
        </w:rPr>
      </w:pPr>
      <w:r>
        <w:rPr>
          <w:rFonts w:ascii="Adobe 仿宋 Std R" w:eastAsia="Adobe 仿宋 Std R" w:hAnsi="Adobe 仿宋 Std R" w:cs="黑体"/>
          <w:kern w:val="2"/>
          <w:sz w:val="32"/>
          <w:szCs w:val="30"/>
        </w:rPr>
        <w:t>二、《部门收入总表》</w:t>
      </w:r>
    </w:p>
    <w:p w:rsidR="00265D2E" w:rsidRDefault="00B65144">
      <w:pPr>
        <w:pStyle w:val="p0"/>
        <w:spacing w:line="600" w:lineRule="atLeast"/>
        <w:ind w:firstLine="1280"/>
        <w:jc w:val="left"/>
        <w:rPr>
          <w:rFonts w:ascii="Adobe 仿宋 Std R" w:eastAsia="Adobe 仿宋 Std R" w:hAnsi="Adobe 仿宋 Std R" w:cs="黑体"/>
          <w:kern w:val="2"/>
          <w:sz w:val="32"/>
          <w:szCs w:val="30"/>
        </w:rPr>
      </w:pPr>
      <w:r>
        <w:rPr>
          <w:rFonts w:ascii="Adobe 仿宋 Std R" w:eastAsia="Adobe 仿宋 Std R" w:hAnsi="Adobe 仿宋 Std R" w:cs="黑体"/>
          <w:kern w:val="2"/>
          <w:sz w:val="32"/>
          <w:szCs w:val="30"/>
        </w:rPr>
        <w:t>三、《部门支出总表》</w:t>
      </w:r>
    </w:p>
    <w:p w:rsidR="00265D2E" w:rsidRDefault="00B65144">
      <w:pPr>
        <w:pStyle w:val="p0"/>
        <w:spacing w:line="600" w:lineRule="atLeast"/>
        <w:ind w:firstLine="1280"/>
        <w:jc w:val="left"/>
        <w:rPr>
          <w:rFonts w:ascii="Adobe 仿宋 Std R" w:eastAsia="Adobe 仿宋 Std R" w:hAnsi="Adobe 仿宋 Std R" w:cs="黑体"/>
          <w:kern w:val="2"/>
          <w:sz w:val="32"/>
          <w:szCs w:val="30"/>
        </w:rPr>
      </w:pPr>
      <w:r>
        <w:rPr>
          <w:rFonts w:ascii="Adobe 仿宋 Std R" w:eastAsia="Adobe 仿宋 Std R" w:hAnsi="Adobe 仿宋 Std R" w:cs="黑体"/>
          <w:kern w:val="2"/>
          <w:sz w:val="32"/>
          <w:szCs w:val="30"/>
        </w:rPr>
        <w:t>四、《财政拨款收支总表》</w:t>
      </w:r>
    </w:p>
    <w:p w:rsidR="00265D2E" w:rsidRDefault="00B65144">
      <w:pPr>
        <w:pStyle w:val="p0"/>
        <w:spacing w:line="600" w:lineRule="atLeast"/>
        <w:ind w:firstLine="1280"/>
        <w:jc w:val="left"/>
        <w:rPr>
          <w:rFonts w:ascii="Adobe 仿宋 Std R" w:eastAsia="Adobe 仿宋 Std R" w:hAnsi="Adobe 仿宋 Std R" w:cs="黑体"/>
          <w:kern w:val="2"/>
          <w:sz w:val="32"/>
          <w:szCs w:val="30"/>
        </w:rPr>
      </w:pPr>
      <w:r>
        <w:rPr>
          <w:rFonts w:ascii="Adobe 仿宋 Std R" w:eastAsia="Adobe 仿宋 Std R" w:hAnsi="Adobe 仿宋 Std R" w:cs="黑体"/>
          <w:kern w:val="2"/>
          <w:sz w:val="32"/>
          <w:szCs w:val="30"/>
        </w:rPr>
        <w:t>五、《一般公共预算支出表》</w:t>
      </w:r>
    </w:p>
    <w:p w:rsidR="00265D2E" w:rsidRDefault="00B65144">
      <w:pPr>
        <w:pStyle w:val="p0"/>
        <w:spacing w:line="600" w:lineRule="atLeast"/>
        <w:ind w:firstLine="1280"/>
        <w:jc w:val="left"/>
        <w:rPr>
          <w:rFonts w:ascii="Adobe 仿宋 Std R" w:eastAsia="Adobe 仿宋 Std R" w:hAnsi="Adobe 仿宋 Std R" w:cs="黑体"/>
          <w:kern w:val="2"/>
          <w:sz w:val="32"/>
          <w:szCs w:val="30"/>
        </w:rPr>
      </w:pPr>
      <w:r>
        <w:rPr>
          <w:rFonts w:ascii="Adobe 仿宋 Std R" w:eastAsia="Adobe 仿宋 Std R" w:hAnsi="Adobe 仿宋 Std R" w:cs="黑体"/>
          <w:kern w:val="2"/>
          <w:sz w:val="32"/>
          <w:szCs w:val="30"/>
        </w:rPr>
        <w:t>六、《一般公共预算基本支出表》</w:t>
      </w:r>
    </w:p>
    <w:p w:rsidR="00265D2E" w:rsidRDefault="00B65144">
      <w:pPr>
        <w:pStyle w:val="p0"/>
        <w:spacing w:line="600" w:lineRule="atLeast"/>
        <w:ind w:firstLine="1280"/>
        <w:jc w:val="left"/>
        <w:rPr>
          <w:rFonts w:ascii="Adobe 仿宋 Std R" w:eastAsia="Adobe 仿宋 Std R" w:hAnsi="Adobe 仿宋 Std R" w:cs="黑体"/>
          <w:kern w:val="2"/>
          <w:sz w:val="32"/>
          <w:szCs w:val="30"/>
        </w:rPr>
      </w:pPr>
      <w:r>
        <w:rPr>
          <w:rFonts w:ascii="Adobe 仿宋 Std R" w:eastAsia="Adobe 仿宋 Std R" w:hAnsi="Adobe 仿宋 Std R" w:cs="黑体"/>
          <w:kern w:val="2"/>
          <w:sz w:val="32"/>
          <w:szCs w:val="30"/>
        </w:rPr>
        <w:t>七、《一般公共预算“三公”经费支出表》</w:t>
      </w:r>
    </w:p>
    <w:p w:rsidR="00265D2E" w:rsidRDefault="00B65144">
      <w:pPr>
        <w:pStyle w:val="p0"/>
        <w:spacing w:line="600" w:lineRule="atLeast"/>
        <w:ind w:firstLine="1280"/>
        <w:jc w:val="left"/>
        <w:rPr>
          <w:rFonts w:ascii="Adobe 仿宋 Std R" w:eastAsia="Adobe 仿宋 Std R" w:hAnsi="Adobe 仿宋 Std R" w:cs="黑体"/>
          <w:kern w:val="2"/>
          <w:sz w:val="32"/>
          <w:szCs w:val="30"/>
        </w:rPr>
      </w:pPr>
      <w:r>
        <w:rPr>
          <w:rFonts w:ascii="Adobe 仿宋 Std R" w:eastAsia="Adobe 仿宋 Std R" w:hAnsi="Adobe 仿宋 Std R" w:cs="黑体"/>
          <w:kern w:val="2"/>
          <w:sz w:val="32"/>
          <w:szCs w:val="30"/>
        </w:rPr>
        <w:t>八、《政府性基金预算支出表》</w:t>
      </w:r>
    </w:p>
    <w:p w:rsidR="00265D2E" w:rsidRDefault="00B65144">
      <w:pPr>
        <w:pStyle w:val="p0"/>
        <w:tabs>
          <w:tab w:val="left" w:pos="6546"/>
        </w:tabs>
        <w:spacing w:line="600" w:lineRule="atLeast"/>
        <w:ind w:firstLine="1280"/>
        <w:jc w:val="left"/>
        <w:rPr>
          <w:rFonts w:ascii="Adobe 仿宋 Std R" w:eastAsia="Adobe 仿宋 Std R" w:hAnsi="Adobe 仿宋 Std R" w:cs="黑体"/>
          <w:kern w:val="2"/>
          <w:sz w:val="32"/>
          <w:szCs w:val="30"/>
        </w:rPr>
      </w:pPr>
      <w:r>
        <w:rPr>
          <w:rFonts w:ascii="Adobe 仿宋 Std R" w:eastAsia="Adobe 仿宋 Std R" w:hAnsi="Adobe 仿宋 Std R" w:cs="黑体"/>
          <w:kern w:val="2"/>
          <w:sz w:val="32"/>
          <w:szCs w:val="30"/>
        </w:rPr>
        <w:t>九、《</w:t>
      </w:r>
      <w:r>
        <w:rPr>
          <w:rFonts w:ascii="Adobe 仿宋 Std R" w:eastAsia="Adobe 仿宋 Std R" w:hAnsi="Adobe 仿宋 Std R" w:cs="黑体" w:hint="eastAsia"/>
          <w:kern w:val="2"/>
          <w:sz w:val="32"/>
          <w:szCs w:val="30"/>
        </w:rPr>
        <w:t>国有资本经营</w:t>
      </w:r>
      <w:r>
        <w:rPr>
          <w:rFonts w:ascii="Adobe 仿宋 Std R" w:eastAsia="Adobe 仿宋 Std R" w:hAnsi="Adobe 仿宋 Std R" w:cs="黑体"/>
          <w:kern w:val="2"/>
          <w:sz w:val="32"/>
          <w:szCs w:val="30"/>
        </w:rPr>
        <w:t>预算支出表》</w:t>
      </w:r>
      <w:r>
        <w:rPr>
          <w:rFonts w:ascii="Adobe 仿宋 Std R" w:eastAsia="Adobe 仿宋 Std R" w:hAnsi="Adobe 仿宋 Std R" w:cs="黑体" w:hint="eastAsia"/>
          <w:kern w:val="2"/>
          <w:sz w:val="32"/>
          <w:szCs w:val="30"/>
        </w:rPr>
        <w:tab/>
      </w:r>
    </w:p>
    <w:p w:rsidR="00265D2E" w:rsidRDefault="00B65144">
      <w:pPr>
        <w:pStyle w:val="p0"/>
        <w:tabs>
          <w:tab w:val="left" w:pos="6546"/>
        </w:tabs>
        <w:spacing w:line="600" w:lineRule="atLeast"/>
        <w:ind w:firstLine="1280"/>
        <w:jc w:val="left"/>
        <w:rPr>
          <w:rFonts w:ascii="Adobe 仿宋 Std R" w:eastAsia="Adobe 仿宋 Std R" w:hAnsi="Adobe 仿宋 Std R" w:cs="黑体"/>
          <w:kern w:val="2"/>
          <w:sz w:val="32"/>
          <w:szCs w:val="30"/>
        </w:rPr>
      </w:pPr>
      <w:r>
        <w:rPr>
          <w:rFonts w:ascii="Adobe 仿宋 Std R" w:eastAsia="Adobe 仿宋 Std R" w:hAnsi="Adobe 仿宋 Std R" w:cs="黑体" w:hint="eastAsia"/>
          <w:kern w:val="2"/>
          <w:sz w:val="32"/>
          <w:szCs w:val="30"/>
        </w:rPr>
        <w:t>十、</w:t>
      </w:r>
      <w:r>
        <w:rPr>
          <w:rFonts w:ascii="Adobe 仿宋 Std R" w:eastAsia="Adobe 仿宋 Std R" w:hAnsi="Adobe 仿宋 Std R" w:cs="黑体"/>
          <w:kern w:val="2"/>
          <w:sz w:val="32"/>
          <w:szCs w:val="30"/>
        </w:rPr>
        <w:t>《</w:t>
      </w:r>
      <w:r>
        <w:rPr>
          <w:rFonts w:ascii="Adobe 仿宋 Std R" w:eastAsia="Adobe 仿宋 Std R" w:hAnsi="Adobe 仿宋 Std R" w:cs="黑体" w:hint="eastAsia"/>
          <w:kern w:val="2"/>
          <w:sz w:val="32"/>
          <w:szCs w:val="30"/>
        </w:rPr>
        <w:t>部门整体支出绩效目标表</w:t>
      </w:r>
      <w:r>
        <w:rPr>
          <w:rFonts w:ascii="Adobe 仿宋 Std R" w:eastAsia="Adobe 仿宋 Std R" w:hAnsi="Adobe 仿宋 Std R" w:cs="黑体"/>
          <w:kern w:val="2"/>
          <w:sz w:val="32"/>
          <w:szCs w:val="30"/>
        </w:rPr>
        <w:t>》</w:t>
      </w:r>
    </w:p>
    <w:p w:rsidR="00265D2E" w:rsidRDefault="00B65144">
      <w:pPr>
        <w:pStyle w:val="p0"/>
        <w:tabs>
          <w:tab w:val="left" w:pos="6546"/>
        </w:tabs>
        <w:spacing w:line="600" w:lineRule="atLeast"/>
        <w:ind w:firstLine="1280"/>
        <w:jc w:val="left"/>
        <w:rPr>
          <w:rFonts w:ascii="Adobe 仿宋 Std R" w:eastAsia="Adobe 仿宋 Std R" w:hAnsi="Adobe 仿宋 Std R" w:cs="黑体"/>
          <w:kern w:val="2"/>
          <w:sz w:val="32"/>
          <w:szCs w:val="30"/>
        </w:rPr>
      </w:pPr>
      <w:r>
        <w:rPr>
          <w:rFonts w:ascii="Adobe 仿宋 Std R" w:eastAsia="Adobe 仿宋 Std R" w:hAnsi="Adobe 仿宋 Std R" w:cs="黑体" w:hint="eastAsia"/>
          <w:kern w:val="2"/>
          <w:sz w:val="32"/>
          <w:szCs w:val="30"/>
        </w:rPr>
        <w:t>十一、</w:t>
      </w:r>
      <w:r>
        <w:rPr>
          <w:rFonts w:ascii="Adobe 仿宋 Std R" w:eastAsia="Adobe 仿宋 Std R" w:hAnsi="Adobe 仿宋 Std R" w:cs="黑体"/>
          <w:kern w:val="2"/>
          <w:sz w:val="32"/>
          <w:szCs w:val="30"/>
        </w:rPr>
        <w:t>《</w:t>
      </w:r>
      <w:r>
        <w:rPr>
          <w:rFonts w:ascii="Adobe 仿宋 Std R" w:eastAsia="Adobe 仿宋 Std R" w:hAnsi="Adobe 仿宋 Std R" w:cs="黑体" w:hint="eastAsia"/>
          <w:kern w:val="2"/>
          <w:sz w:val="32"/>
          <w:szCs w:val="30"/>
        </w:rPr>
        <w:t>项目绩效目标表</w:t>
      </w:r>
      <w:r>
        <w:rPr>
          <w:rFonts w:ascii="Adobe 仿宋 Std R" w:eastAsia="Adobe 仿宋 Std R" w:hAnsi="Adobe 仿宋 Std R" w:cs="黑体"/>
          <w:kern w:val="2"/>
          <w:sz w:val="32"/>
          <w:szCs w:val="30"/>
        </w:rPr>
        <w:t>》</w:t>
      </w:r>
    </w:p>
    <w:p w:rsidR="00265D2E" w:rsidRDefault="00B65144">
      <w:pPr>
        <w:pStyle w:val="p0"/>
        <w:spacing w:line="600" w:lineRule="atLeast"/>
        <w:ind w:firstLine="640"/>
        <w:jc w:val="left"/>
        <w:rPr>
          <w:rFonts w:ascii="仿宋_GB2312" w:eastAsia="仿宋_GB2312"/>
          <w:b/>
          <w:bCs/>
          <w:color w:val="000000"/>
          <w:sz w:val="32"/>
          <w:szCs w:val="32"/>
        </w:rPr>
      </w:pPr>
      <w:r>
        <w:rPr>
          <w:rFonts w:ascii="仿宋_GB2312" w:eastAsia="仿宋_GB2312" w:hint="eastAsia"/>
          <w:b/>
          <w:bCs/>
          <w:color w:val="000000"/>
          <w:sz w:val="32"/>
          <w:szCs w:val="32"/>
        </w:rPr>
        <w:t xml:space="preserve">第三部分 </w:t>
      </w:r>
      <w:r w:rsidR="00C5229D">
        <w:rPr>
          <w:rFonts w:ascii="仿宋_GB2312" w:eastAsia="仿宋_GB2312" w:hint="eastAsia"/>
          <w:b/>
          <w:bCs/>
          <w:color w:val="000000"/>
          <w:sz w:val="32"/>
          <w:szCs w:val="32"/>
        </w:rPr>
        <w:t>司法</w:t>
      </w:r>
      <w:r>
        <w:rPr>
          <w:rFonts w:ascii="仿宋_GB2312" w:eastAsia="仿宋_GB2312" w:hint="eastAsia"/>
          <w:b/>
          <w:bCs/>
          <w:color w:val="000000"/>
          <w:sz w:val="32"/>
          <w:szCs w:val="32"/>
        </w:rPr>
        <w:t>部门2024年部门预算情况说明</w:t>
      </w:r>
    </w:p>
    <w:p w:rsidR="00265D2E" w:rsidRDefault="00B65144">
      <w:pPr>
        <w:pStyle w:val="p0"/>
        <w:spacing w:line="600" w:lineRule="atLeast"/>
        <w:ind w:firstLine="1280"/>
        <w:jc w:val="left"/>
        <w:rPr>
          <w:rFonts w:ascii="Adobe 仿宋 Std R" w:eastAsia="Adobe 仿宋 Std R" w:hAnsi="Adobe 仿宋 Std R" w:cs="黑体"/>
          <w:kern w:val="2"/>
          <w:sz w:val="32"/>
          <w:szCs w:val="30"/>
        </w:rPr>
      </w:pPr>
      <w:r>
        <w:rPr>
          <w:rFonts w:ascii="Adobe 仿宋 Std R" w:eastAsia="Adobe 仿宋 Std R" w:hAnsi="Adobe 仿宋 Std R" w:cs="黑体"/>
          <w:kern w:val="2"/>
          <w:sz w:val="32"/>
          <w:szCs w:val="30"/>
        </w:rPr>
        <w:t>一、202</w:t>
      </w:r>
      <w:r>
        <w:rPr>
          <w:rFonts w:ascii="Adobe 仿宋 Std R" w:eastAsia="Adobe 仿宋 Std R" w:hAnsi="Adobe 仿宋 Std R" w:cs="黑体" w:hint="eastAsia"/>
          <w:kern w:val="2"/>
          <w:sz w:val="32"/>
          <w:szCs w:val="30"/>
        </w:rPr>
        <w:t>4</w:t>
      </w:r>
      <w:r>
        <w:rPr>
          <w:rFonts w:ascii="Adobe 仿宋 Std R" w:eastAsia="Adobe 仿宋 Std R" w:hAnsi="Adobe 仿宋 Std R" w:cs="黑体"/>
          <w:kern w:val="2"/>
          <w:sz w:val="32"/>
          <w:szCs w:val="30"/>
        </w:rPr>
        <w:t>年部门预算收支情况说明</w:t>
      </w:r>
    </w:p>
    <w:p w:rsidR="00265D2E" w:rsidRDefault="00B65144">
      <w:pPr>
        <w:pStyle w:val="p0"/>
        <w:spacing w:line="600" w:lineRule="atLeast"/>
        <w:ind w:firstLineChars="350" w:firstLine="1120"/>
        <w:jc w:val="left"/>
        <w:rPr>
          <w:rFonts w:ascii="Adobe 仿宋 Std R" w:eastAsia="Adobe 仿宋 Std R" w:hAnsi="Adobe 仿宋 Std R" w:cs="黑体"/>
          <w:kern w:val="2"/>
          <w:sz w:val="32"/>
          <w:szCs w:val="30"/>
        </w:rPr>
      </w:pPr>
      <w:r>
        <w:rPr>
          <w:rFonts w:ascii="Adobe 仿宋 Std R" w:eastAsia="Adobe 仿宋 Std R" w:hAnsi="Adobe 仿宋 Std R" w:cs="黑体"/>
          <w:kern w:val="2"/>
          <w:sz w:val="32"/>
          <w:szCs w:val="30"/>
        </w:rPr>
        <w:t xml:space="preserve"> 二、202</w:t>
      </w:r>
      <w:r>
        <w:rPr>
          <w:rFonts w:ascii="Adobe 仿宋 Std R" w:eastAsia="Adobe 仿宋 Std R" w:hAnsi="Adobe 仿宋 Std R" w:cs="黑体" w:hint="eastAsia"/>
          <w:kern w:val="2"/>
          <w:sz w:val="32"/>
          <w:szCs w:val="30"/>
        </w:rPr>
        <w:t>4</w:t>
      </w:r>
      <w:r>
        <w:rPr>
          <w:rFonts w:ascii="Adobe 仿宋 Std R" w:eastAsia="Adobe 仿宋 Std R" w:hAnsi="Adobe 仿宋 Std R" w:cs="黑体"/>
          <w:kern w:val="2"/>
          <w:sz w:val="32"/>
          <w:szCs w:val="30"/>
        </w:rPr>
        <w:t>年“三公”经费预算情况说明</w:t>
      </w:r>
    </w:p>
    <w:p w:rsidR="00265D2E" w:rsidRDefault="00B65144">
      <w:pPr>
        <w:pStyle w:val="p0"/>
        <w:spacing w:line="600" w:lineRule="atLeast"/>
        <w:ind w:firstLine="640"/>
        <w:jc w:val="left"/>
        <w:rPr>
          <w:rFonts w:ascii="仿宋_GB2312" w:eastAsia="仿宋_GB2312"/>
          <w:b/>
          <w:bCs/>
          <w:color w:val="000000"/>
          <w:sz w:val="32"/>
          <w:szCs w:val="32"/>
        </w:rPr>
      </w:pPr>
      <w:r>
        <w:rPr>
          <w:rFonts w:ascii="仿宋_GB2312" w:eastAsia="仿宋_GB2312" w:hint="eastAsia"/>
          <w:b/>
          <w:bCs/>
          <w:color w:val="000000"/>
          <w:sz w:val="32"/>
          <w:szCs w:val="32"/>
        </w:rPr>
        <w:lastRenderedPageBreak/>
        <w:t>第四部分  名词解释</w:t>
      </w:r>
    </w:p>
    <w:p w:rsidR="00265D2E" w:rsidRDefault="00265D2E">
      <w:pPr>
        <w:widowControl/>
        <w:spacing w:line="580" w:lineRule="exact"/>
        <w:jc w:val="center"/>
        <w:rPr>
          <w:rFonts w:ascii="仿宋_GB2312" w:eastAsia="仿宋_GB2312"/>
          <w:b/>
          <w:sz w:val="32"/>
          <w:szCs w:val="30"/>
        </w:rPr>
      </w:pPr>
    </w:p>
    <w:p w:rsidR="00265D2E" w:rsidRDefault="00265D2E">
      <w:pPr>
        <w:widowControl/>
        <w:spacing w:line="580" w:lineRule="exact"/>
        <w:jc w:val="center"/>
        <w:rPr>
          <w:rFonts w:ascii="仿宋_GB2312" w:eastAsia="仿宋_GB2312"/>
          <w:b/>
          <w:sz w:val="32"/>
          <w:szCs w:val="30"/>
        </w:rPr>
      </w:pPr>
    </w:p>
    <w:p w:rsidR="00265D2E" w:rsidRDefault="00B65144">
      <w:pPr>
        <w:widowControl/>
        <w:spacing w:line="580" w:lineRule="exact"/>
        <w:jc w:val="center"/>
        <w:rPr>
          <w:rFonts w:ascii="仿宋_GB2312" w:eastAsia="仿宋_GB2312"/>
          <w:b/>
          <w:sz w:val="44"/>
          <w:szCs w:val="44"/>
        </w:rPr>
      </w:pPr>
      <w:r>
        <w:rPr>
          <w:rFonts w:ascii="仿宋_GB2312" w:eastAsia="仿宋_GB2312" w:hint="eastAsia"/>
          <w:b/>
          <w:sz w:val="44"/>
          <w:szCs w:val="44"/>
        </w:rPr>
        <w:t xml:space="preserve">第一部分  </w:t>
      </w:r>
      <w:r w:rsidR="00F42DF7">
        <w:rPr>
          <w:rFonts w:ascii="仿宋_GB2312" w:eastAsia="仿宋_GB2312" w:hint="eastAsia"/>
          <w:b/>
          <w:sz w:val="44"/>
          <w:szCs w:val="44"/>
        </w:rPr>
        <w:t>司法</w:t>
      </w:r>
      <w:r>
        <w:rPr>
          <w:rFonts w:ascii="仿宋_GB2312" w:eastAsia="仿宋_GB2312" w:hint="eastAsia"/>
          <w:b/>
          <w:sz w:val="44"/>
          <w:szCs w:val="44"/>
        </w:rPr>
        <w:t>部门概况</w:t>
      </w:r>
    </w:p>
    <w:p w:rsidR="00265D2E" w:rsidRDefault="00265D2E">
      <w:pPr>
        <w:widowControl/>
        <w:spacing w:line="580" w:lineRule="exact"/>
        <w:jc w:val="left"/>
        <w:rPr>
          <w:rFonts w:ascii="宋体" w:hAnsi="宋体"/>
          <w:b/>
          <w:sz w:val="36"/>
          <w:szCs w:val="36"/>
        </w:rPr>
      </w:pPr>
    </w:p>
    <w:p w:rsidR="00265D2E" w:rsidRDefault="00B65144">
      <w:pPr>
        <w:widowControl/>
        <w:spacing w:line="580" w:lineRule="exact"/>
        <w:jc w:val="left"/>
        <w:rPr>
          <w:rFonts w:ascii="仿宋_GB2312" w:eastAsia="仿宋_GB2312" w:hAnsi="仿宋_GB2312" w:cs="仿宋_GB2312"/>
          <w:b/>
          <w:sz w:val="36"/>
          <w:szCs w:val="36"/>
        </w:rPr>
      </w:pPr>
      <w:r>
        <w:rPr>
          <w:rFonts w:ascii="仿宋_GB2312" w:eastAsia="仿宋_GB2312" w:hAnsi="仿宋_GB2312" w:cs="仿宋_GB2312" w:hint="eastAsia"/>
          <w:b/>
          <w:sz w:val="36"/>
          <w:szCs w:val="36"/>
        </w:rPr>
        <w:t>一、部门主要职责</w:t>
      </w:r>
    </w:p>
    <w:p w:rsidR="00F42DF7" w:rsidRPr="00977FD3" w:rsidRDefault="00F42DF7" w:rsidP="00F42DF7">
      <w:pPr>
        <w:spacing w:line="500" w:lineRule="exact"/>
        <w:ind w:firstLineChars="200" w:firstLine="640"/>
        <w:rPr>
          <w:rFonts w:ascii="Adobe 仿宋 Std R" w:eastAsia="Adobe 仿宋 Std R" w:hAnsi="Adobe 仿宋 Std R" w:cs="黑体"/>
          <w:sz w:val="32"/>
          <w:szCs w:val="30"/>
        </w:rPr>
      </w:pPr>
      <w:r w:rsidRPr="00977FD3">
        <w:rPr>
          <w:rFonts w:ascii="Adobe 仿宋 Std R" w:eastAsia="Adobe 仿宋 Std R" w:hAnsi="Adobe 仿宋 Std R" w:cs="黑体" w:hint="eastAsia"/>
          <w:sz w:val="32"/>
          <w:szCs w:val="30"/>
        </w:rPr>
        <w:t>（1）承担全面依法治区重大问题的政策研究，协调有关方面提出全面依法治区中长期规划建议，负责有关重大决策部署督查工作。</w:t>
      </w:r>
    </w:p>
    <w:p w:rsidR="00F42DF7" w:rsidRPr="00977FD3" w:rsidRDefault="00F42DF7" w:rsidP="00F42DF7">
      <w:pPr>
        <w:spacing w:line="500" w:lineRule="exact"/>
        <w:ind w:firstLineChars="200" w:firstLine="640"/>
        <w:rPr>
          <w:rFonts w:ascii="Adobe 仿宋 Std R" w:eastAsia="Adobe 仿宋 Std R" w:hAnsi="Adobe 仿宋 Std R" w:cs="黑体"/>
          <w:sz w:val="32"/>
          <w:szCs w:val="30"/>
        </w:rPr>
      </w:pPr>
      <w:r w:rsidRPr="00977FD3">
        <w:rPr>
          <w:rFonts w:ascii="Adobe 仿宋 Std R" w:eastAsia="Adobe 仿宋 Std R" w:hAnsi="Adobe 仿宋 Std R" w:cs="黑体" w:hint="eastAsia"/>
          <w:sz w:val="32"/>
          <w:szCs w:val="30"/>
        </w:rPr>
        <w:t>(2)</w:t>
      </w:r>
      <w:r w:rsidRPr="00977FD3">
        <w:rPr>
          <w:rFonts w:ascii="Adobe 仿宋 Std R" w:eastAsia="Adobe 仿宋 Std R" w:hAnsi="Adobe 仿宋 Std R" w:cs="黑体"/>
          <w:sz w:val="32"/>
          <w:szCs w:val="30"/>
        </w:rPr>
        <w:t>贯彻执行国家司法行政工作的方针</w:t>
      </w:r>
      <w:r w:rsidRPr="00977FD3">
        <w:rPr>
          <w:rFonts w:ascii="Adobe 仿宋 Std R" w:eastAsia="Adobe 仿宋 Std R" w:hAnsi="Adobe 仿宋 Std R" w:cs="黑体" w:hint="eastAsia"/>
          <w:sz w:val="32"/>
          <w:szCs w:val="30"/>
        </w:rPr>
        <w:t>、</w:t>
      </w:r>
      <w:r w:rsidRPr="00977FD3">
        <w:rPr>
          <w:rFonts w:ascii="Adobe 仿宋 Std R" w:eastAsia="Adobe 仿宋 Std R" w:hAnsi="Adobe 仿宋 Std R" w:cs="黑体"/>
          <w:sz w:val="32"/>
          <w:szCs w:val="30"/>
        </w:rPr>
        <w:t>政策和法律</w:t>
      </w:r>
      <w:r w:rsidRPr="00977FD3">
        <w:rPr>
          <w:rFonts w:ascii="Adobe 仿宋 Std R" w:eastAsia="Adobe 仿宋 Std R" w:hAnsi="Adobe 仿宋 Std R" w:cs="黑体" w:hint="eastAsia"/>
          <w:sz w:val="32"/>
          <w:szCs w:val="30"/>
        </w:rPr>
        <w:t>、</w:t>
      </w:r>
      <w:r w:rsidRPr="00977FD3">
        <w:rPr>
          <w:rFonts w:ascii="Adobe 仿宋 Std R" w:eastAsia="Adobe 仿宋 Std R" w:hAnsi="Adobe 仿宋 Std R" w:cs="黑体"/>
          <w:sz w:val="32"/>
          <w:szCs w:val="30"/>
        </w:rPr>
        <w:t>法规</w:t>
      </w:r>
      <w:r w:rsidRPr="00977FD3">
        <w:rPr>
          <w:rFonts w:ascii="Adobe 仿宋 Std R" w:eastAsia="Adobe 仿宋 Std R" w:hAnsi="Adobe 仿宋 Std R" w:cs="黑体" w:hint="eastAsia"/>
          <w:sz w:val="32"/>
          <w:szCs w:val="30"/>
        </w:rPr>
        <w:t>，</w:t>
      </w:r>
      <w:r w:rsidRPr="00977FD3">
        <w:rPr>
          <w:rFonts w:ascii="Adobe 仿宋 Std R" w:eastAsia="Adobe 仿宋 Std R" w:hAnsi="Adobe 仿宋 Std R" w:cs="黑体"/>
          <w:sz w:val="32"/>
          <w:szCs w:val="30"/>
        </w:rPr>
        <w:t>在全区经济社会发展总体规划的框架内</w:t>
      </w:r>
      <w:r w:rsidRPr="00977FD3">
        <w:rPr>
          <w:rFonts w:ascii="Adobe 仿宋 Std R" w:eastAsia="Adobe 仿宋 Std R" w:hAnsi="Adobe 仿宋 Std R" w:cs="黑体" w:hint="eastAsia"/>
          <w:sz w:val="32"/>
          <w:szCs w:val="30"/>
        </w:rPr>
        <w:t>，</w:t>
      </w:r>
      <w:r w:rsidRPr="00977FD3">
        <w:rPr>
          <w:rFonts w:ascii="Adobe 仿宋 Std R" w:eastAsia="Adobe 仿宋 Std R" w:hAnsi="Adobe 仿宋 Std R" w:cs="黑体"/>
          <w:sz w:val="32"/>
          <w:szCs w:val="30"/>
        </w:rPr>
        <w:t>制定工作计划并使并组织实施</w:t>
      </w:r>
      <w:r w:rsidRPr="00977FD3">
        <w:rPr>
          <w:rFonts w:ascii="Adobe 仿宋 Std R" w:eastAsia="Adobe 仿宋 Std R" w:hAnsi="Adobe 仿宋 Std R" w:cs="黑体" w:hint="eastAsia"/>
          <w:sz w:val="32"/>
          <w:szCs w:val="30"/>
        </w:rPr>
        <w:t>。</w:t>
      </w:r>
    </w:p>
    <w:p w:rsidR="00F42DF7" w:rsidRPr="00977FD3" w:rsidRDefault="00F42DF7" w:rsidP="00F42DF7">
      <w:pPr>
        <w:spacing w:line="500" w:lineRule="exact"/>
        <w:ind w:firstLineChars="200" w:firstLine="640"/>
        <w:rPr>
          <w:rFonts w:ascii="Adobe 仿宋 Std R" w:eastAsia="Adobe 仿宋 Std R" w:hAnsi="Adobe 仿宋 Std R" w:cs="黑体"/>
          <w:sz w:val="32"/>
          <w:szCs w:val="30"/>
        </w:rPr>
      </w:pPr>
      <w:r w:rsidRPr="00977FD3">
        <w:rPr>
          <w:rFonts w:ascii="Adobe 仿宋 Std R" w:eastAsia="Adobe 仿宋 Std R" w:hAnsi="Adobe 仿宋 Std R" w:cs="黑体" w:hint="eastAsia"/>
          <w:sz w:val="32"/>
          <w:szCs w:val="30"/>
        </w:rPr>
        <w:t>(3)</w:t>
      </w:r>
      <w:r w:rsidRPr="00977FD3">
        <w:rPr>
          <w:rFonts w:ascii="Adobe 仿宋 Std R" w:eastAsia="Adobe 仿宋 Std R" w:hAnsi="Adobe 仿宋 Std R" w:cs="黑体"/>
          <w:sz w:val="32"/>
          <w:szCs w:val="30"/>
        </w:rPr>
        <w:t>承担统筹推进法治政府建设的责任</w:t>
      </w:r>
      <w:r w:rsidRPr="00977FD3">
        <w:rPr>
          <w:rFonts w:ascii="Adobe 仿宋 Std R" w:eastAsia="Adobe 仿宋 Std R" w:hAnsi="Adobe 仿宋 Std R" w:cs="黑体" w:hint="eastAsia"/>
          <w:sz w:val="32"/>
          <w:szCs w:val="30"/>
        </w:rPr>
        <w:t>。</w:t>
      </w:r>
      <w:r w:rsidRPr="00977FD3">
        <w:rPr>
          <w:rFonts w:ascii="Adobe 仿宋 Std R" w:eastAsia="Adobe 仿宋 Std R" w:hAnsi="Adobe 仿宋 Std R" w:cs="黑体"/>
          <w:sz w:val="32"/>
          <w:szCs w:val="30"/>
        </w:rPr>
        <w:t>指导</w:t>
      </w:r>
      <w:r w:rsidRPr="00977FD3">
        <w:rPr>
          <w:rFonts w:ascii="Adobe 仿宋 Std R" w:eastAsia="Adobe 仿宋 Std R" w:hAnsi="Adobe 仿宋 Std R" w:cs="黑体" w:hint="eastAsia"/>
          <w:sz w:val="32"/>
          <w:szCs w:val="30"/>
        </w:rPr>
        <w:t>、</w:t>
      </w:r>
      <w:r w:rsidRPr="00977FD3">
        <w:rPr>
          <w:rFonts w:ascii="Adobe 仿宋 Std R" w:eastAsia="Adobe 仿宋 Std R" w:hAnsi="Adobe 仿宋 Std R" w:cs="黑体"/>
          <w:sz w:val="32"/>
          <w:szCs w:val="30"/>
        </w:rPr>
        <w:t>监督区政府各部门</w:t>
      </w:r>
      <w:r w:rsidRPr="00977FD3">
        <w:rPr>
          <w:rFonts w:ascii="Adobe 仿宋 Std R" w:eastAsia="Adobe 仿宋 Std R" w:hAnsi="Adobe 仿宋 Std R" w:cs="黑体" w:hint="eastAsia"/>
          <w:sz w:val="32"/>
          <w:szCs w:val="30"/>
        </w:rPr>
        <w:t>、</w:t>
      </w:r>
      <w:r w:rsidRPr="00977FD3">
        <w:rPr>
          <w:rFonts w:ascii="Adobe 仿宋 Std R" w:eastAsia="Adobe 仿宋 Std R" w:hAnsi="Adobe 仿宋 Std R" w:cs="黑体"/>
          <w:sz w:val="32"/>
          <w:szCs w:val="30"/>
        </w:rPr>
        <w:t>乡</w:t>
      </w:r>
      <w:r w:rsidRPr="00977FD3">
        <w:rPr>
          <w:rFonts w:ascii="Adobe 仿宋 Std R" w:eastAsia="Adobe 仿宋 Std R" w:hAnsi="Adobe 仿宋 Std R" w:cs="黑体" w:hint="eastAsia"/>
          <w:sz w:val="32"/>
          <w:szCs w:val="30"/>
        </w:rPr>
        <w:t>（</w:t>
      </w:r>
      <w:r w:rsidRPr="00977FD3">
        <w:rPr>
          <w:rFonts w:ascii="Adobe 仿宋 Std R" w:eastAsia="Adobe 仿宋 Std R" w:hAnsi="Adobe 仿宋 Std R" w:cs="黑体"/>
          <w:sz w:val="32"/>
          <w:szCs w:val="30"/>
        </w:rPr>
        <w:t>镇</w:t>
      </w:r>
      <w:r w:rsidRPr="00977FD3">
        <w:rPr>
          <w:rFonts w:ascii="Adobe 仿宋 Std R" w:eastAsia="Adobe 仿宋 Std R" w:hAnsi="Adobe 仿宋 Std R" w:cs="黑体" w:hint="eastAsia"/>
          <w:sz w:val="32"/>
          <w:szCs w:val="30"/>
        </w:rPr>
        <w:t>）</w:t>
      </w:r>
      <w:r w:rsidRPr="00977FD3">
        <w:rPr>
          <w:rFonts w:ascii="Adobe 仿宋 Std R" w:eastAsia="Adobe 仿宋 Std R" w:hAnsi="Adobe 仿宋 Std R" w:cs="黑体"/>
          <w:sz w:val="32"/>
          <w:szCs w:val="30"/>
        </w:rPr>
        <w:t>政府依法行政工作</w:t>
      </w:r>
      <w:r w:rsidRPr="00977FD3">
        <w:rPr>
          <w:rFonts w:ascii="Adobe 仿宋 Std R" w:eastAsia="Adobe 仿宋 Std R" w:hAnsi="Adobe 仿宋 Std R" w:cs="黑体" w:hint="eastAsia"/>
          <w:sz w:val="32"/>
          <w:szCs w:val="30"/>
        </w:rPr>
        <w:t>。</w:t>
      </w:r>
      <w:r w:rsidRPr="00977FD3">
        <w:rPr>
          <w:rFonts w:ascii="Adobe 仿宋 Std R" w:eastAsia="Adobe 仿宋 Std R" w:hAnsi="Adobe 仿宋 Std R" w:cs="黑体"/>
          <w:sz w:val="32"/>
          <w:szCs w:val="30"/>
        </w:rPr>
        <w:t>负责协调监督行政执法，负责推进行政执法体制改革等有关工作，推进严格规范公正文明执法</w:t>
      </w:r>
      <w:r w:rsidRPr="00977FD3">
        <w:rPr>
          <w:rFonts w:ascii="Adobe 仿宋 Std R" w:eastAsia="Adobe 仿宋 Std R" w:hAnsi="Adobe 仿宋 Std R" w:cs="黑体" w:hint="eastAsia"/>
          <w:sz w:val="32"/>
          <w:szCs w:val="30"/>
        </w:rPr>
        <w:t>。</w:t>
      </w:r>
      <w:r w:rsidRPr="00977FD3">
        <w:rPr>
          <w:rFonts w:ascii="Adobe 仿宋 Std R" w:eastAsia="Adobe 仿宋 Std R" w:hAnsi="Adobe 仿宋 Std R" w:cs="黑体"/>
          <w:sz w:val="32"/>
          <w:szCs w:val="30"/>
        </w:rPr>
        <w:t>承办区政府行政复议和行政裁决工作</w:t>
      </w:r>
      <w:r w:rsidRPr="00977FD3">
        <w:rPr>
          <w:rFonts w:ascii="Adobe 仿宋 Std R" w:eastAsia="Adobe 仿宋 Std R" w:hAnsi="Adobe 仿宋 Std R" w:cs="黑体" w:hint="eastAsia"/>
          <w:sz w:val="32"/>
          <w:szCs w:val="30"/>
        </w:rPr>
        <w:t>。</w:t>
      </w:r>
      <w:r w:rsidRPr="00977FD3">
        <w:rPr>
          <w:rFonts w:ascii="Adobe 仿宋 Std R" w:eastAsia="Adobe 仿宋 Std R" w:hAnsi="Adobe 仿宋 Std R" w:cs="黑体"/>
          <w:sz w:val="32"/>
          <w:szCs w:val="30"/>
        </w:rPr>
        <w:t>组织</w:t>
      </w:r>
      <w:r w:rsidRPr="00977FD3">
        <w:rPr>
          <w:rFonts w:ascii="Adobe 仿宋 Std R" w:eastAsia="Adobe 仿宋 Std R" w:hAnsi="Adobe 仿宋 Std R" w:cs="黑体" w:hint="eastAsia"/>
          <w:sz w:val="32"/>
          <w:szCs w:val="30"/>
        </w:rPr>
        <w:t>、</w:t>
      </w:r>
      <w:r w:rsidRPr="00977FD3">
        <w:rPr>
          <w:rFonts w:ascii="Adobe 仿宋 Std R" w:eastAsia="Adobe 仿宋 Std R" w:hAnsi="Adobe 仿宋 Std R" w:cs="黑体"/>
          <w:sz w:val="32"/>
          <w:szCs w:val="30"/>
        </w:rPr>
        <w:t>协调区政府的应诉工作</w:t>
      </w:r>
      <w:r w:rsidRPr="00977FD3">
        <w:rPr>
          <w:rFonts w:ascii="Adobe 仿宋 Std R" w:eastAsia="Adobe 仿宋 Std R" w:hAnsi="Adobe 仿宋 Std R" w:cs="黑体" w:hint="eastAsia"/>
          <w:sz w:val="32"/>
          <w:szCs w:val="30"/>
        </w:rPr>
        <w:t>。</w:t>
      </w:r>
    </w:p>
    <w:p w:rsidR="00F42DF7" w:rsidRPr="00977FD3" w:rsidRDefault="00F42DF7" w:rsidP="00F42DF7">
      <w:pPr>
        <w:spacing w:line="500" w:lineRule="exact"/>
        <w:ind w:firstLineChars="200" w:firstLine="640"/>
        <w:rPr>
          <w:rFonts w:ascii="Adobe 仿宋 Std R" w:eastAsia="Adobe 仿宋 Std R" w:hAnsi="Adobe 仿宋 Std R" w:cs="黑体"/>
          <w:sz w:val="32"/>
          <w:szCs w:val="30"/>
        </w:rPr>
      </w:pPr>
      <w:r w:rsidRPr="00977FD3">
        <w:rPr>
          <w:rFonts w:ascii="Adobe 仿宋 Std R" w:eastAsia="Adobe 仿宋 Std R" w:hAnsi="Adobe 仿宋 Std R" w:cs="黑体" w:hint="eastAsia"/>
          <w:sz w:val="32"/>
          <w:szCs w:val="30"/>
        </w:rPr>
        <w:t>（4）承担统筹规划全区法治社会建设的责任。负责拟定全区法制宣传教育规划，组织实施普法宣传工作。指导各乡（镇、街道、场、区、处）和各部门各行业开展普法教育、依法治理、法治创建对外法制宣传等工作。推进人民参与和促进法治建设。</w:t>
      </w:r>
    </w:p>
    <w:p w:rsidR="00F42DF7" w:rsidRPr="00977FD3" w:rsidRDefault="00F42DF7" w:rsidP="00F42DF7">
      <w:pPr>
        <w:spacing w:line="500" w:lineRule="exact"/>
        <w:ind w:firstLineChars="200" w:firstLine="640"/>
        <w:rPr>
          <w:rFonts w:ascii="Adobe 仿宋 Std R" w:eastAsia="Adobe 仿宋 Std R" w:hAnsi="Adobe 仿宋 Std R" w:cs="黑体"/>
          <w:sz w:val="32"/>
          <w:szCs w:val="30"/>
        </w:rPr>
      </w:pPr>
      <w:r w:rsidRPr="00977FD3">
        <w:rPr>
          <w:rFonts w:ascii="Adobe 仿宋 Std R" w:eastAsia="Adobe 仿宋 Std R" w:hAnsi="Adobe 仿宋 Std R" w:cs="黑体" w:hint="eastAsia"/>
          <w:sz w:val="32"/>
          <w:szCs w:val="30"/>
        </w:rPr>
        <w:t>（5）指导人民调解和行政调解工作。协同负责人民陪审员、人民监督员的选任、培训、考核等管理工。，推进司法所建设</w:t>
      </w:r>
    </w:p>
    <w:p w:rsidR="00F42DF7" w:rsidRPr="00977FD3" w:rsidRDefault="00F42DF7" w:rsidP="00F42DF7">
      <w:pPr>
        <w:spacing w:line="500" w:lineRule="exact"/>
        <w:ind w:firstLineChars="200" w:firstLine="640"/>
        <w:rPr>
          <w:rFonts w:ascii="Adobe 仿宋 Std R" w:eastAsia="Adobe 仿宋 Std R" w:hAnsi="Adobe 仿宋 Std R" w:cs="黑体"/>
          <w:sz w:val="32"/>
          <w:szCs w:val="30"/>
        </w:rPr>
      </w:pPr>
      <w:r w:rsidRPr="00977FD3">
        <w:rPr>
          <w:rFonts w:ascii="Adobe 仿宋 Std R" w:eastAsia="Adobe 仿宋 Std R" w:hAnsi="Adobe 仿宋 Std R" w:cs="黑体" w:hint="eastAsia"/>
          <w:sz w:val="32"/>
          <w:szCs w:val="30"/>
        </w:rPr>
        <w:t>（6）指导、管理全区司法所社区矫正工作、刑满释放</w:t>
      </w:r>
      <w:r w:rsidRPr="00977FD3">
        <w:rPr>
          <w:rFonts w:ascii="Adobe 仿宋 Std R" w:eastAsia="Adobe 仿宋 Std R" w:hAnsi="Adobe 仿宋 Std R" w:cs="黑体" w:hint="eastAsia"/>
          <w:sz w:val="32"/>
          <w:szCs w:val="30"/>
        </w:rPr>
        <w:lastRenderedPageBreak/>
        <w:t>人员帮教安置工作。</w:t>
      </w:r>
    </w:p>
    <w:p w:rsidR="00F42DF7" w:rsidRPr="00977FD3" w:rsidRDefault="00F42DF7" w:rsidP="00F42DF7">
      <w:pPr>
        <w:pStyle w:val="a6"/>
        <w:shd w:val="clear" w:color="auto" w:fill="FFFFFF"/>
        <w:spacing w:before="0" w:beforeAutospacing="0" w:after="0" w:afterAutospacing="0" w:line="480" w:lineRule="atLeast"/>
        <w:ind w:firstLineChars="200" w:firstLine="640"/>
        <w:rPr>
          <w:rFonts w:ascii="Adobe 仿宋 Std R" w:eastAsia="Adobe 仿宋 Std R" w:hAnsi="Adobe 仿宋 Std R" w:cs="黑体"/>
          <w:kern w:val="2"/>
          <w:sz w:val="32"/>
          <w:szCs w:val="30"/>
        </w:rPr>
      </w:pPr>
      <w:r w:rsidRPr="00977FD3">
        <w:rPr>
          <w:rFonts w:ascii="Adobe 仿宋 Std R" w:eastAsia="Adobe 仿宋 Std R" w:hAnsi="Adobe 仿宋 Std R" w:cs="黑体" w:hint="eastAsia"/>
          <w:kern w:val="2"/>
          <w:sz w:val="32"/>
          <w:szCs w:val="30"/>
        </w:rPr>
        <w:t>（7）负责全区公共法律服务体系建设规划实施，统筹、布局城乡和区域法律服务资源。指导和监督律师、法律援助、司法鉴定、公证、仲裁和基层法律服务等工作。</w:t>
      </w:r>
    </w:p>
    <w:p w:rsidR="00F42DF7" w:rsidRPr="00977FD3" w:rsidRDefault="00F42DF7" w:rsidP="00F42DF7">
      <w:pPr>
        <w:pStyle w:val="a6"/>
        <w:shd w:val="clear" w:color="auto" w:fill="FFFFFF"/>
        <w:spacing w:before="0" w:beforeAutospacing="0" w:after="0" w:afterAutospacing="0" w:line="480" w:lineRule="atLeast"/>
        <w:ind w:firstLineChars="200" w:firstLine="640"/>
        <w:rPr>
          <w:rFonts w:ascii="Adobe 仿宋 Std R" w:eastAsia="Adobe 仿宋 Std R" w:hAnsi="Adobe 仿宋 Std R" w:cs="黑体"/>
          <w:kern w:val="2"/>
          <w:sz w:val="32"/>
          <w:szCs w:val="30"/>
        </w:rPr>
      </w:pPr>
      <w:r w:rsidRPr="00977FD3">
        <w:rPr>
          <w:rFonts w:ascii="Adobe 仿宋 Std R" w:eastAsia="Adobe 仿宋 Std R" w:hAnsi="Adobe 仿宋 Std R" w:cs="黑体" w:hint="eastAsia"/>
          <w:kern w:val="2"/>
          <w:sz w:val="32"/>
          <w:szCs w:val="30"/>
        </w:rPr>
        <w:t>（8）接受自然人、法人或者其他组织的委托，担任法律顾问;</w:t>
      </w:r>
    </w:p>
    <w:p w:rsidR="00F42DF7" w:rsidRPr="00977FD3" w:rsidRDefault="00F42DF7" w:rsidP="00A97855">
      <w:pPr>
        <w:pStyle w:val="a6"/>
        <w:shd w:val="clear" w:color="auto" w:fill="FFFFFF"/>
        <w:spacing w:before="0" w:beforeAutospacing="0" w:after="0" w:afterAutospacing="0" w:line="480" w:lineRule="atLeast"/>
        <w:ind w:firstLineChars="250" w:firstLine="800"/>
        <w:rPr>
          <w:rFonts w:ascii="Adobe 仿宋 Std R" w:eastAsia="Adobe 仿宋 Std R" w:hAnsi="Adobe 仿宋 Std R" w:cs="黑体"/>
          <w:kern w:val="2"/>
          <w:sz w:val="32"/>
          <w:szCs w:val="30"/>
        </w:rPr>
      </w:pPr>
      <w:r w:rsidRPr="00977FD3">
        <w:rPr>
          <w:rFonts w:ascii="Adobe 仿宋 Std R" w:eastAsia="Adobe 仿宋 Std R" w:hAnsi="Adobe 仿宋 Std R" w:cs="黑体" w:hint="eastAsia"/>
          <w:kern w:val="2"/>
          <w:sz w:val="32"/>
          <w:szCs w:val="30"/>
        </w:rPr>
        <w:t>(9)接受民事案件、行政案件当事人的委托，担任代理人，参加诉讼;</w:t>
      </w:r>
    </w:p>
    <w:p w:rsidR="00F42DF7" w:rsidRPr="00977FD3" w:rsidRDefault="00F42DF7" w:rsidP="00A97855">
      <w:pPr>
        <w:pStyle w:val="a6"/>
        <w:shd w:val="clear" w:color="auto" w:fill="FFFFFF"/>
        <w:spacing w:before="0" w:beforeAutospacing="0" w:after="0" w:afterAutospacing="0" w:line="480" w:lineRule="atLeast"/>
        <w:ind w:firstLineChars="250" w:firstLine="800"/>
        <w:rPr>
          <w:rFonts w:ascii="Adobe 仿宋 Std R" w:eastAsia="Adobe 仿宋 Std R" w:hAnsi="Adobe 仿宋 Std R" w:cs="黑体"/>
          <w:kern w:val="2"/>
          <w:sz w:val="32"/>
          <w:szCs w:val="30"/>
        </w:rPr>
      </w:pPr>
      <w:r w:rsidRPr="00977FD3">
        <w:rPr>
          <w:rFonts w:ascii="Adobe 仿宋 Std R" w:eastAsia="Adobe 仿宋 Std R" w:hAnsi="Adobe 仿宋 Std R" w:cs="黑体" w:hint="eastAsia"/>
          <w:kern w:val="2"/>
          <w:sz w:val="32"/>
          <w:szCs w:val="30"/>
        </w:rPr>
        <w:t>(10)接受刑事案件犯罪嫌疑人、被告人的委托或者依法接受法律援助机构的指派，担任辩护人，接受自诉案件自诉人、公诉案件被害人或者其近亲属的委托，担任代理人，参加诉讼;</w:t>
      </w:r>
    </w:p>
    <w:p w:rsidR="00F42DF7" w:rsidRPr="00977FD3" w:rsidRDefault="00F42DF7" w:rsidP="00F42DF7">
      <w:pPr>
        <w:pStyle w:val="a6"/>
        <w:shd w:val="clear" w:color="auto" w:fill="FFFFFF"/>
        <w:spacing w:before="0" w:beforeAutospacing="0" w:after="0" w:afterAutospacing="0" w:line="480" w:lineRule="atLeast"/>
        <w:ind w:firstLineChars="200" w:firstLine="640"/>
        <w:rPr>
          <w:rFonts w:ascii="Adobe 仿宋 Std R" w:eastAsia="Adobe 仿宋 Std R" w:hAnsi="Adobe 仿宋 Std R" w:cs="黑体"/>
          <w:kern w:val="2"/>
          <w:sz w:val="32"/>
          <w:szCs w:val="30"/>
        </w:rPr>
      </w:pPr>
      <w:r w:rsidRPr="00977FD3">
        <w:rPr>
          <w:rFonts w:ascii="Adobe 仿宋 Std R" w:eastAsia="Adobe 仿宋 Std R" w:hAnsi="Adobe 仿宋 Std R" w:cs="黑体" w:hint="eastAsia"/>
          <w:kern w:val="2"/>
          <w:sz w:val="32"/>
          <w:szCs w:val="30"/>
        </w:rPr>
        <w:t>(11)接受委托，代理各类诉讼案件的申诉;</w:t>
      </w:r>
    </w:p>
    <w:p w:rsidR="00F42DF7" w:rsidRPr="00977FD3" w:rsidRDefault="00F42DF7" w:rsidP="00F42DF7">
      <w:pPr>
        <w:pStyle w:val="a6"/>
        <w:shd w:val="clear" w:color="auto" w:fill="FFFFFF"/>
        <w:spacing w:before="0" w:beforeAutospacing="0" w:after="0" w:afterAutospacing="0" w:line="480" w:lineRule="atLeast"/>
        <w:ind w:firstLineChars="200" w:firstLine="640"/>
        <w:rPr>
          <w:rFonts w:ascii="Adobe 仿宋 Std R" w:eastAsia="Adobe 仿宋 Std R" w:hAnsi="Adobe 仿宋 Std R" w:cs="黑体"/>
          <w:kern w:val="2"/>
          <w:sz w:val="32"/>
          <w:szCs w:val="30"/>
        </w:rPr>
      </w:pPr>
      <w:r w:rsidRPr="00977FD3">
        <w:rPr>
          <w:rFonts w:ascii="Adobe 仿宋 Std R" w:eastAsia="Adobe 仿宋 Std R" w:hAnsi="Adobe 仿宋 Std R" w:cs="黑体" w:hint="eastAsia"/>
          <w:kern w:val="2"/>
          <w:sz w:val="32"/>
          <w:szCs w:val="30"/>
        </w:rPr>
        <w:t>(12)接受委托，参加调解、仲裁活动;</w:t>
      </w:r>
    </w:p>
    <w:p w:rsidR="00F42DF7" w:rsidRPr="00977FD3" w:rsidRDefault="00F42DF7" w:rsidP="00F42DF7">
      <w:pPr>
        <w:pStyle w:val="a6"/>
        <w:shd w:val="clear" w:color="auto" w:fill="FFFFFF"/>
        <w:spacing w:before="0" w:beforeAutospacing="0" w:after="0" w:afterAutospacing="0" w:line="480" w:lineRule="atLeast"/>
        <w:ind w:firstLineChars="200" w:firstLine="640"/>
        <w:rPr>
          <w:rFonts w:ascii="Adobe 仿宋 Std R" w:eastAsia="Adobe 仿宋 Std R" w:hAnsi="Adobe 仿宋 Std R" w:cs="黑体"/>
          <w:kern w:val="2"/>
          <w:sz w:val="32"/>
          <w:szCs w:val="30"/>
        </w:rPr>
      </w:pPr>
      <w:r w:rsidRPr="00977FD3">
        <w:rPr>
          <w:rFonts w:ascii="Adobe 仿宋 Std R" w:eastAsia="Adobe 仿宋 Std R" w:hAnsi="Adobe 仿宋 Std R" w:cs="黑体" w:hint="eastAsia"/>
          <w:kern w:val="2"/>
          <w:sz w:val="32"/>
          <w:szCs w:val="30"/>
        </w:rPr>
        <w:t>(13)接受委托，提供非诉讼法律服务;</w:t>
      </w:r>
    </w:p>
    <w:p w:rsidR="00F42DF7" w:rsidRPr="00977FD3" w:rsidRDefault="00F42DF7" w:rsidP="00F42DF7">
      <w:pPr>
        <w:pStyle w:val="a6"/>
        <w:shd w:val="clear" w:color="auto" w:fill="FFFFFF"/>
        <w:spacing w:before="0" w:beforeAutospacing="0" w:after="0" w:afterAutospacing="0" w:line="480" w:lineRule="atLeast"/>
        <w:ind w:firstLineChars="200" w:firstLine="640"/>
        <w:rPr>
          <w:rFonts w:ascii="Adobe 仿宋 Std R" w:eastAsia="Adobe 仿宋 Std R" w:hAnsi="Adobe 仿宋 Std R" w:cs="黑体"/>
          <w:kern w:val="2"/>
          <w:sz w:val="32"/>
          <w:szCs w:val="30"/>
        </w:rPr>
      </w:pPr>
      <w:r w:rsidRPr="00977FD3">
        <w:rPr>
          <w:rFonts w:ascii="Adobe 仿宋 Std R" w:eastAsia="Adobe 仿宋 Std R" w:hAnsi="Adobe 仿宋 Std R" w:cs="黑体" w:hint="eastAsia"/>
          <w:kern w:val="2"/>
          <w:sz w:val="32"/>
          <w:szCs w:val="30"/>
        </w:rPr>
        <w:t>(14)解答有关法律的询问、代写诉讼文书和有关法律事务的其他文书。</w:t>
      </w:r>
    </w:p>
    <w:p w:rsidR="00F42DF7" w:rsidRPr="00977FD3" w:rsidRDefault="00F42DF7" w:rsidP="00F42DF7">
      <w:pPr>
        <w:pStyle w:val="a6"/>
        <w:shd w:val="clear" w:color="auto" w:fill="FFFFFF"/>
        <w:spacing w:before="0" w:beforeAutospacing="0" w:after="0" w:afterAutospacing="0" w:line="480" w:lineRule="atLeast"/>
        <w:ind w:firstLineChars="200" w:firstLine="640"/>
        <w:rPr>
          <w:rFonts w:ascii="Adobe 仿宋 Std R" w:eastAsia="Adobe 仿宋 Std R" w:hAnsi="Adobe 仿宋 Std R" w:cs="黑体"/>
          <w:kern w:val="2"/>
          <w:sz w:val="32"/>
          <w:szCs w:val="30"/>
        </w:rPr>
      </w:pPr>
      <w:r w:rsidRPr="00977FD3">
        <w:rPr>
          <w:rFonts w:ascii="Adobe 仿宋 Std R" w:eastAsia="Adobe 仿宋 Std R" w:hAnsi="Adobe 仿宋 Std R" w:cs="黑体" w:hint="eastAsia"/>
          <w:kern w:val="2"/>
          <w:sz w:val="32"/>
          <w:szCs w:val="30"/>
        </w:rPr>
        <w:t>（15）依法履行法律援助义务，为受援人提供符合标准的法律服务，维护受援人的合法权益。</w:t>
      </w:r>
    </w:p>
    <w:p w:rsidR="00F42DF7" w:rsidRPr="00977FD3" w:rsidRDefault="00F42DF7" w:rsidP="00F42DF7">
      <w:pPr>
        <w:pStyle w:val="a6"/>
        <w:shd w:val="clear" w:color="auto" w:fill="FFFFFF"/>
        <w:spacing w:before="0" w:beforeAutospacing="0" w:after="0" w:afterAutospacing="0" w:line="480" w:lineRule="atLeast"/>
        <w:ind w:firstLineChars="200" w:firstLine="640"/>
        <w:rPr>
          <w:rFonts w:ascii="Adobe 仿宋 Std R" w:eastAsia="Adobe 仿宋 Std R" w:hAnsi="Adobe 仿宋 Std R" w:cs="黑体"/>
          <w:kern w:val="2"/>
          <w:sz w:val="32"/>
          <w:szCs w:val="30"/>
        </w:rPr>
      </w:pPr>
      <w:r w:rsidRPr="00977FD3">
        <w:rPr>
          <w:rFonts w:ascii="Adobe 仿宋 Std R" w:eastAsia="Adobe 仿宋 Std R" w:hAnsi="Adobe 仿宋 Std R" w:cs="黑体" w:hint="eastAsia"/>
          <w:kern w:val="2"/>
          <w:sz w:val="32"/>
          <w:szCs w:val="30"/>
        </w:rPr>
        <w:t>(16)负责全区司法行政系统队伍建设和思想作风、工作作风建设，管理局机关和下属单位，派出机构的人事机构编制工作。</w:t>
      </w:r>
    </w:p>
    <w:p w:rsidR="00F42DF7" w:rsidRPr="00977FD3" w:rsidRDefault="00F42DF7" w:rsidP="00F42DF7">
      <w:pPr>
        <w:pStyle w:val="a6"/>
        <w:shd w:val="clear" w:color="auto" w:fill="FFFFFF"/>
        <w:spacing w:before="0" w:beforeAutospacing="0" w:after="0" w:afterAutospacing="0" w:line="480" w:lineRule="atLeast"/>
        <w:ind w:firstLineChars="200" w:firstLine="640"/>
        <w:rPr>
          <w:rFonts w:ascii="Adobe 仿宋 Std R" w:eastAsia="Adobe 仿宋 Std R" w:hAnsi="Adobe 仿宋 Std R" w:cs="黑体"/>
          <w:kern w:val="2"/>
          <w:sz w:val="32"/>
          <w:szCs w:val="30"/>
        </w:rPr>
      </w:pPr>
      <w:r w:rsidRPr="00977FD3">
        <w:rPr>
          <w:rFonts w:ascii="Adobe 仿宋 Std R" w:eastAsia="Adobe 仿宋 Std R" w:hAnsi="Adobe 仿宋 Std R" w:cs="黑体" w:hint="eastAsia"/>
          <w:kern w:val="2"/>
          <w:sz w:val="32"/>
          <w:szCs w:val="30"/>
        </w:rPr>
        <w:lastRenderedPageBreak/>
        <w:t>（17）完成区委和区政府交办的其他任务。</w:t>
      </w:r>
    </w:p>
    <w:p w:rsidR="00265D2E" w:rsidRDefault="00B65144">
      <w:pPr>
        <w:rPr>
          <w:b/>
          <w:sz w:val="36"/>
          <w:szCs w:val="36"/>
        </w:rPr>
      </w:pPr>
      <w:r>
        <w:rPr>
          <w:rFonts w:hint="eastAsia"/>
          <w:b/>
          <w:sz w:val="36"/>
          <w:szCs w:val="36"/>
        </w:rPr>
        <w:t>二、机构设置及人员情况</w:t>
      </w:r>
    </w:p>
    <w:p w:rsidR="00265D2E" w:rsidRDefault="00B65144">
      <w:pPr>
        <w:ind w:firstLineChars="200" w:firstLine="640"/>
        <w:rPr>
          <w:rFonts w:ascii="仿宋" w:eastAsia="仿宋" w:hAnsi="仿宋"/>
          <w:sz w:val="32"/>
          <w:szCs w:val="32"/>
        </w:rPr>
      </w:pPr>
      <w:r>
        <w:rPr>
          <w:rFonts w:ascii="仿宋" w:eastAsia="仿宋" w:hAnsi="仿宋"/>
          <w:sz w:val="32"/>
          <w:szCs w:val="32"/>
        </w:rPr>
        <w:t>202</w:t>
      </w:r>
      <w:r>
        <w:rPr>
          <w:rFonts w:ascii="仿宋" w:eastAsia="仿宋" w:hAnsi="仿宋" w:hint="eastAsia"/>
          <w:sz w:val="32"/>
          <w:szCs w:val="32"/>
        </w:rPr>
        <w:t>4年</w:t>
      </w:r>
      <w:r w:rsidR="00F42DF7">
        <w:rPr>
          <w:rFonts w:ascii="仿宋" w:eastAsia="仿宋" w:hAnsi="仿宋" w:hint="eastAsia"/>
          <w:sz w:val="32"/>
          <w:szCs w:val="32"/>
        </w:rPr>
        <w:t>司法</w:t>
      </w:r>
      <w:r>
        <w:rPr>
          <w:rFonts w:ascii="仿宋" w:eastAsia="仿宋" w:hAnsi="仿宋" w:hint="eastAsia"/>
          <w:sz w:val="32"/>
          <w:szCs w:val="32"/>
        </w:rPr>
        <w:t>部门共有预算单位</w:t>
      </w:r>
      <w:r w:rsidR="00F42DF7">
        <w:rPr>
          <w:rFonts w:ascii="仿宋" w:eastAsia="仿宋" w:hAnsi="仿宋" w:cs="Times New Roman" w:hint="eastAsia"/>
          <w:kern w:val="0"/>
          <w:sz w:val="32"/>
          <w:szCs w:val="32"/>
        </w:rPr>
        <w:t>1</w:t>
      </w:r>
      <w:r>
        <w:rPr>
          <w:rFonts w:ascii="仿宋" w:eastAsia="仿宋" w:hAnsi="仿宋"/>
          <w:sz w:val="32"/>
          <w:szCs w:val="32"/>
        </w:rPr>
        <w:t>个，包括</w:t>
      </w:r>
      <w:r w:rsidR="00F42DF7">
        <w:rPr>
          <w:rFonts w:ascii="仿宋" w:eastAsia="仿宋" w:hAnsi="仿宋"/>
          <w:sz w:val="32"/>
          <w:szCs w:val="32"/>
        </w:rPr>
        <w:t>局机关。</w:t>
      </w:r>
    </w:p>
    <w:p w:rsidR="00265D2E" w:rsidRDefault="0003200B">
      <w:pPr>
        <w:ind w:firstLineChars="200" w:firstLine="640"/>
        <w:rPr>
          <w:rFonts w:ascii="仿宋" w:eastAsia="仿宋" w:hAnsi="仿宋"/>
          <w:sz w:val="32"/>
          <w:szCs w:val="32"/>
        </w:rPr>
      </w:pPr>
      <w:r w:rsidRPr="0003200B">
        <w:rPr>
          <w:rFonts w:ascii="仿宋" w:eastAsia="仿宋" w:hAnsi="仿宋"/>
          <w:sz w:val="32"/>
          <w:szCs w:val="32"/>
        </w:rPr>
        <w:fldChar w:fldCharType="begin"/>
      </w:r>
      <w:r w:rsidR="00B65144">
        <w:rPr>
          <w:rFonts w:ascii="仿宋" w:eastAsia="仿宋" w:hAnsi="仿宋"/>
          <w:sz w:val="32"/>
          <w:szCs w:val="32"/>
        </w:rPr>
        <w:instrText>MERGEFIELD ${page400644146.ds532982397_REP_JX_BAS_AGENCY_INFO_ZYFRS_S_BZRSXJ}</w:instrText>
      </w:r>
      <w:r w:rsidRPr="0003200B">
        <w:rPr>
          <w:rFonts w:ascii="仿宋" w:eastAsia="仿宋" w:hAnsi="仿宋"/>
          <w:sz w:val="32"/>
          <w:szCs w:val="32"/>
        </w:rPr>
        <w:fldChar w:fldCharType="separate"/>
      </w:r>
      <w:r w:rsidR="00B65144">
        <w:rPr>
          <w:rFonts w:ascii="仿宋" w:eastAsia="仿宋" w:hAnsi="仿宋"/>
          <w:sz w:val="32"/>
          <w:szCs w:val="32"/>
        </w:rPr>
        <w:t>编制人数小计</w:t>
      </w:r>
      <w:r w:rsidR="00F42DF7">
        <w:rPr>
          <w:rFonts w:ascii="仿宋" w:eastAsia="仿宋" w:hAnsi="仿宋" w:cs="Times New Roman" w:hint="eastAsia"/>
          <w:kern w:val="0"/>
          <w:sz w:val="32"/>
          <w:szCs w:val="32"/>
        </w:rPr>
        <w:t>38</w:t>
      </w:r>
      <w:r w:rsidR="00B65144">
        <w:rPr>
          <w:rFonts w:ascii="仿宋" w:eastAsia="仿宋" w:hAnsi="仿宋"/>
          <w:sz w:val="32"/>
          <w:szCs w:val="32"/>
        </w:rPr>
        <w:t>人,</w:t>
      </w:r>
      <w:r>
        <w:fldChar w:fldCharType="end"/>
      </w:r>
      <w:r w:rsidR="00B65144">
        <w:rPr>
          <w:rFonts w:ascii="仿宋" w:eastAsia="仿宋" w:hAnsi="仿宋"/>
          <w:sz w:val="32"/>
          <w:szCs w:val="32"/>
        </w:rPr>
        <w:t>其中：</w:t>
      </w:r>
      <w:r w:rsidRPr="0003200B">
        <w:rPr>
          <w:rFonts w:ascii="仿宋" w:eastAsia="仿宋" w:hAnsi="仿宋"/>
          <w:sz w:val="32"/>
          <w:szCs w:val="32"/>
        </w:rPr>
        <w:fldChar w:fldCharType="begin"/>
      </w:r>
      <w:r w:rsidR="00B65144">
        <w:rPr>
          <w:rFonts w:ascii="仿宋" w:eastAsia="仿宋" w:hAnsi="仿宋"/>
          <w:sz w:val="32"/>
          <w:szCs w:val="32"/>
        </w:rPr>
        <w:instrText>MERGEFIELD ${page400644146.ds532982397_REP_JX_BAS_AGENCY_INFO_ZYFRS_S_BZRSMX}</w:instrText>
      </w:r>
      <w:r w:rsidRPr="0003200B">
        <w:rPr>
          <w:rFonts w:ascii="仿宋" w:eastAsia="仿宋" w:hAnsi="仿宋"/>
          <w:sz w:val="32"/>
          <w:szCs w:val="32"/>
        </w:rPr>
        <w:fldChar w:fldCharType="separate"/>
      </w:r>
      <w:r w:rsidR="00B65144">
        <w:rPr>
          <w:rFonts w:ascii="仿宋" w:eastAsia="仿宋" w:hAnsi="仿宋"/>
          <w:sz w:val="32"/>
          <w:szCs w:val="32"/>
        </w:rPr>
        <w:t>行政编制人数</w:t>
      </w:r>
      <w:r w:rsidR="00F42DF7">
        <w:rPr>
          <w:rFonts w:ascii="仿宋" w:eastAsia="仿宋" w:hAnsi="仿宋" w:hint="eastAsia"/>
          <w:sz w:val="32"/>
          <w:szCs w:val="32"/>
        </w:rPr>
        <w:t>28</w:t>
      </w:r>
      <w:r w:rsidR="00B65144">
        <w:rPr>
          <w:rFonts w:ascii="仿宋" w:eastAsia="仿宋" w:hAnsi="仿宋"/>
          <w:sz w:val="32"/>
          <w:szCs w:val="32"/>
        </w:rPr>
        <w:t>人,全部补助事业编制人数</w:t>
      </w:r>
      <w:r w:rsidR="00F42DF7">
        <w:rPr>
          <w:rFonts w:ascii="仿宋" w:eastAsia="仿宋" w:hAnsi="仿宋" w:cs="Times New Roman" w:hint="eastAsia"/>
          <w:kern w:val="0"/>
          <w:sz w:val="32"/>
          <w:szCs w:val="32"/>
        </w:rPr>
        <w:t>8</w:t>
      </w:r>
      <w:r w:rsidR="00B65144">
        <w:rPr>
          <w:rFonts w:ascii="仿宋" w:eastAsia="仿宋" w:hAnsi="仿宋"/>
          <w:sz w:val="32"/>
          <w:szCs w:val="32"/>
        </w:rPr>
        <w:t>人,</w:t>
      </w:r>
      <w:r w:rsidR="00B65144">
        <w:rPr>
          <w:rFonts w:ascii="仿宋" w:eastAsia="仿宋" w:hAnsi="仿宋" w:hint="eastAsia"/>
          <w:sz w:val="32"/>
          <w:szCs w:val="32"/>
        </w:rPr>
        <w:t>部分补助事业编制人数</w:t>
      </w:r>
      <w:r w:rsidR="00F42DF7">
        <w:rPr>
          <w:rFonts w:ascii="仿宋" w:eastAsia="仿宋" w:hAnsi="仿宋" w:cs="Times New Roman" w:hint="eastAsia"/>
          <w:kern w:val="0"/>
          <w:sz w:val="32"/>
          <w:szCs w:val="32"/>
        </w:rPr>
        <w:t>2</w:t>
      </w:r>
      <w:r w:rsidR="00B65144">
        <w:rPr>
          <w:rFonts w:ascii="仿宋" w:eastAsia="仿宋" w:hAnsi="仿宋" w:hint="eastAsia"/>
          <w:sz w:val="32"/>
          <w:szCs w:val="32"/>
        </w:rPr>
        <w:t>人</w:t>
      </w:r>
      <w:r w:rsidR="00B65144">
        <w:rPr>
          <w:rFonts w:ascii="仿宋" w:eastAsia="仿宋" w:hAnsi="仿宋"/>
          <w:sz w:val="32"/>
          <w:szCs w:val="32"/>
        </w:rPr>
        <w:t>。</w:t>
      </w:r>
      <w:r>
        <w:fldChar w:fldCharType="end"/>
      </w:r>
      <w:r w:rsidRPr="0003200B">
        <w:rPr>
          <w:rFonts w:ascii="仿宋" w:eastAsia="仿宋" w:hAnsi="仿宋"/>
          <w:sz w:val="32"/>
          <w:szCs w:val="32"/>
        </w:rPr>
        <w:fldChar w:fldCharType="begin"/>
      </w:r>
      <w:r w:rsidR="00B65144">
        <w:rPr>
          <w:rFonts w:ascii="仿宋" w:eastAsia="仿宋" w:hAnsi="仿宋"/>
          <w:sz w:val="32"/>
          <w:szCs w:val="32"/>
        </w:rPr>
        <w:instrText>MERGEFIELD ${page400644146.ds532982397_REP_JX_BAS_AGENCY_INFO_ZYFRS_S_SYRSXJ}</w:instrText>
      </w:r>
      <w:r w:rsidRPr="0003200B">
        <w:rPr>
          <w:rFonts w:ascii="仿宋" w:eastAsia="仿宋" w:hAnsi="仿宋"/>
          <w:sz w:val="32"/>
          <w:szCs w:val="32"/>
        </w:rPr>
        <w:fldChar w:fldCharType="separate"/>
      </w:r>
      <w:r w:rsidR="00B65144">
        <w:rPr>
          <w:rFonts w:ascii="仿宋" w:eastAsia="仿宋" w:hAnsi="仿宋"/>
          <w:sz w:val="32"/>
          <w:szCs w:val="32"/>
        </w:rPr>
        <w:t>实有人数小计</w:t>
      </w:r>
      <w:r w:rsidR="00F42DF7">
        <w:rPr>
          <w:rFonts w:ascii="仿宋" w:eastAsia="仿宋" w:hAnsi="仿宋" w:cs="Times New Roman" w:hint="eastAsia"/>
          <w:kern w:val="0"/>
          <w:sz w:val="32"/>
          <w:szCs w:val="32"/>
        </w:rPr>
        <w:t>38</w:t>
      </w:r>
      <w:r w:rsidR="00B65144">
        <w:rPr>
          <w:rFonts w:ascii="仿宋" w:eastAsia="仿宋" w:hAnsi="仿宋"/>
          <w:sz w:val="32"/>
          <w:szCs w:val="32"/>
        </w:rPr>
        <w:t>人,</w:t>
      </w:r>
      <w:r>
        <w:fldChar w:fldCharType="end"/>
      </w:r>
      <w:r w:rsidR="00B65144">
        <w:rPr>
          <w:rFonts w:ascii="仿宋" w:eastAsia="仿宋" w:hAnsi="仿宋"/>
          <w:sz w:val="32"/>
          <w:szCs w:val="32"/>
        </w:rPr>
        <w:t>其中：</w:t>
      </w:r>
      <w:r w:rsidRPr="0003200B">
        <w:rPr>
          <w:rFonts w:ascii="仿宋" w:eastAsia="仿宋" w:hAnsi="仿宋"/>
          <w:sz w:val="32"/>
          <w:szCs w:val="32"/>
        </w:rPr>
        <w:fldChar w:fldCharType="begin"/>
      </w:r>
      <w:r w:rsidR="00B65144">
        <w:rPr>
          <w:rFonts w:ascii="仿宋" w:eastAsia="仿宋" w:hAnsi="仿宋"/>
          <w:sz w:val="32"/>
          <w:szCs w:val="32"/>
        </w:rPr>
        <w:instrText>MERGEFIELD ${page400644146.ds532982397_REP_JX_BAS_AGENCY_INFO_ZYFRS_S_ZZRSXJ}</w:instrText>
      </w:r>
      <w:r w:rsidRPr="0003200B">
        <w:rPr>
          <w:rFonts w:ascii="仿宋" w:eastAsia="仿宋" w:hAnsi="仿宋"/>
          <w:sz w:val="32"/>
          <w:szCs w:val="32"/>
        </w:rPr>
        <w:fldChar w:fldCharType="separate"/>
      </w:r>
      <w:r w:rsidR="00B65144">
        <w:rPr>
          <w:rFonts w:ascii="仿宋" w:eastAsia="仿宋" w:hAnsi="仿宋"/>
          <w:sz w:val="32"/>
          <w:szCs w:val="32"/>
        </w:rPr>
        <w:t>在职人数小计</w:t>
      </w:r>
      <w:r w:rsidR="00F42DF7">
        <w:rPr>
          <w:rFonts w:ascii="仿宋" w:eastAsia="仿宋" w:hAnsi="仿宋" w:cs="Times New Roman" w:hint="eastAsia"/>
          <w:kern w:val="0"/>
          <w:sz w:val="32"/>
          <w:szCs w:val="32"/>
        </w:rPr>
        <w:t>38</w:t>
      </w:r>
      <w:r w:rsidR="00B65144">
        <w:rPr>
          <w:rFonts w:ascii="仿宋" w:eastAsia="仿宋" w:hAnsi="仿宋"/>
          <w:sz w:val="32"/>
          <w:szCs w:val="32"/>
        </w:rPr>
        <w:t>人,</w:t>
      </w:r>
      <w:r>
        <w:fldChar w:fldCharType="end"/>
      </w:r>
      <w:r w:rsidRPr="0003200B">
        <w:rPr>
          <w:rFonts w:ascii="仿宋" w:eastAsia="仿宋" w:hAnsi="仿宋"/>
          <w:sz w:val="32"/>
          <w:szCs w:val="32"/>
        </w:rPr>
        <w:fldChar w:fldCharType="begin"/>
      </w:r>
      <w:r w:rsidR="00B65144">
        <w:rPr>
          <w:rFonts w:ascii="仿宋" w:eastAsia="仿宋" w:hAnsi="仿宋"/>
          <w:sz w:val="32"/>
          <w:szCs w:val="32"/>
        </w:rPr>
        <w:instrText>MERGEFIELD ${page400644146.ds532982397_REP_JX_BAS_AGENCY_INFO_ZYFRS_S_ZZRSMX}</w:instrText>
      </w:r>
      <w:r w:rsidRPr="0003200B">
        <w:rPr>
          <w:rFonts w:ascii="仿宋" w:eastAsia="仿宋" w:hAnsi="仿宋"/>
          <w:sz w:val="32"/>
          <w:szCs w:val="32"/>
        </w:rPr>
        <w:fldChar w:fldCharType="separate"/>
      </w:r>
      <w:r w:rsidR="00B65144">
        <w:rPr>
          <w:rFonts w:ascii="仿宋" w:eastAsia="仿宋" w:hAnsi="仿宋"/>
          <w:sz w:val="32"/>
          <w:szCs w:val="32"/>
        </w:rPr>
        <w:t>行政在职人数</w:t>
      </w:r>
      <w:r w:rsidR="00F42DF7">
        <w:rPr>
          <w:rFonts w:ascii="仿宋" w:eastAsia="仿宋" w:hAnsi="仿宋" w:cs="Times New Roman" w:hint="eastAsia"/>
          <w:kern w:val="0"/>
          <w:sz w:val="32"/>
          <w:szCs w:val="32"/>
        </w:rPr>
        <w:t>28</w:t>
      </w:r>
      <w:r w:rsidR="00B65144">
        <w:rPr>
          <w:rFonts w:ascii="仿宋" w:eastAsia="仿宋" w:hAnsi="仿宋"/>
          <w:sz w:val="32"/>
          <w:szCs w:val="32"/>
        </w:rPr>
        <w:t>人,</w:t>
      </w:r>
      <w:r w:rsidR="00B65144">
        <w:rPr>
          <w:rFonts w:ascii="仿宋" w:eastAsia="仿宋" w:hAnsi="仿宋" w:hint="eastAsia"/>
          <w:sz w:val="32"/>
          <w:szCs w:val="32"/>
        </w:rPr>
        <w:t>全部补助事业在职人数</w:t>
      </w:r>
      <w:r w:rsidR="00F42DF7">
        <w:rPr>
          <w:rFonts w:ascii="仿宋" w:eastAsia="仿宋" w:hAnsi="仿宋" w:cs="Times New Roman" w:hint="eastAsia"/>
          <w:kern w:val="0"/>
          <w:sz w:val="32"/>
          <w:szCs w:val="32"/>
        </w:rPr>
        <w:t>7</w:t>
      </w:r>
      <w:r w:rsidR="00B65144">
        <w:rPr>
          <w:rFonts w:ascii="仿宋" w:eastAsia="仿宋" w:hAnsi="仿宋" w:cs="Times New Roman" w:hint="eastAsia"/>
          <w:kern w:val="0"/>
          <w:sz w:val="32"/>
          <w:szCs w:val="32"/>
        </w:rPr>
        <w:t>人，部分</w:t>
      </w:r>
      <w:r w:rsidR="00B65144">
        <w:rPr>
          <w:rFonts w:ascii="仿宋" w:eastAsia="仿宋" w:hAnsi="仿宋"/>
          <w:sz w:val="32"/>
          <w:szCs w:val="32"/>
        </w:rPr>
        <w:t>部补助事业在职人数</w:t>
      </w:r>
      <w:r w:rsidR="00F42DF7">
        <w:rPr>
          <w:rFonts w:ascii="仿宋" w:eastAsia="仿宋" w:hAnsi="仿宋" w:cs="Times New Roman" w:hint="eastAsia"/>
          <w:kern w:val="0"/>
          <w:sz w:val="32"/>
          <w:szCs w:val="32"/>
        </w:rPr>
        <w:t>2</w:t>
      </w:r>
      <w:r w:rsidR="00B65144">
        <w:rPr>
          <w:rFonts w:ascii="仿宋" w:eastAsia="仿宋" w:hAnsi="仿宋"/>
          <w:sz w:val="32"/>
          <w:szCs w:val="32"/>
        </w:rPr>
        <w:t>人。</w:t>
      </w:r>
      <w:r>
        <w:fldChar w:fldCharType="end"/>
      </w:r>
      <w:r w:rsidRPr="0003200B">
        <w:rPr>
          <w:rFonts w:ascii="仿宋" w:eastAsia="仿宋" w:hAnsi="仿宋"/>
          <w:sz w:val="32"/>
          <w:szCs w:val="32"/>
        </w:rPr>
        <w:fldChar w:fldCharType="begin"/>
      </w:r>
      <w:r w:rsidR="00B65144">
        <w:rPr>
          <w:rFonts w:ascii="仿宋" w:eastAsia="仿宋" w:hAnsi="仿宋"/>
          <w:sz w:val="32"/>
          <w:szCs w:val="32"/>
        </w:rPr>
        <w:instrText>MERGEFIELD ${page400644146.ds532982397_REP_JX_BAS_AGENCY_INFO_ZYFRS_S_QTRSMX}</w:instrText>
      </w:r>
      <w:r w:rsidRPr="0003200B">
        <w:rPr>
          <w:rFonts w:ascii="仿宋" w:eastAsia="仿宋" w:hAnsi="仿宋"/>
          <w:sz w:val="32"/>
          <w:szCs w:val="32"/>
        </w:rPr>
        <w:fldChar w:fldCharType="separate"/>
      </w:r>
      <w:r w:rsidR="00B65144">
        <w:rPr>
          <w:rFonts w:ascii="仿宋" w:eastAsia="仿宋" w:hAnsi="仿宋"/>
          <w:sz w:val="32"/>
          <w:szCs w:val="32"/>
        </w:rPr>
        <w:t>离休人数小计</w:t>
      </w:r>
      <w:r w:rsidR="00F42DF7">
        <w:rPr>
          <w:rFonts w:ascii="仿宋" w:eastAsia="仿宋" w:hAnsi="仿宋" w:cs="Times New Roman" w:hint="eastAsia"/>
          <w:kern w:val="0"/>
          <w:sz w:val="32"/>
          <w:szCs w:val="32"/>
        </w:rPr>
        <w:t>0</w:t>
      </w:r>
      <w:r w:rsidR="00B65144">
        <w:rPr>
          <w:rFonts w:ascii="仿宋" w:eastAsia="仿宋" w:hAnsi="仿宋"/>
          <w:sz w:val="32"/>
          <w:szCs w:val="32"/>
        </w:rPr>
        <w:t>人,退休人数小计</w:t>
      </w:r>
      <w:r w:rsidR="00F42DF7">
        <w:rPr>
          <w:rFonts w:ascii="仿宋" w:eastAsia="仿宋" w:hAnsi="仿宋" w:cs="Times New Roman" w:hint="eastAsia"/>
          <w:kern w:val="0"/>
          <w:sz w:val="32"/>
          <w:szCs w:val="32"/>
        </w:rPr>
        <w:t>17</w:t>
      </w:r>
      <w:r w:rsidR="00B65144">
        <w:rPr>
          <w:rFonts w:ascii="仿宋" w:eastAsia="仿宋" w:hAnsi="仿宋"/>
          <w:sz w:val="32"/>
          <w:szCs w:val="32"/>
        </w:rPr>
        <w:t>人,退职人员</w:t>
      </w:r>
      <w:r w:rsidR="00F42DF7">
        <w:rPr>
          <w:rFonts w:ascii="仿宋" w:eastAsia="仿宋" w:hAnsi="仿宋" w:cs="Times New Roman" w:hint="eastAsia"/>
          <w:kern w:val="0"/>
          <w:sz w:val="32"/>
          <w:szCs w:val="32"/>
        </w:rPr>
        <w:t>0</w:t>
      </w:r>
      <w:r w:rsidR="00B65144">
        <w:rPr>
          <w:rFonts w:ascii="仿宋" w:eastAsia="仿宋" w:hAnsi="仿宋"/>
          <w:sz w:val="32"/>
          <w:szCs w:val="32"/>
        </w:rPr>
        <w:t>人,遗属人数</w:t>
      </w:r>
      <w:r w:rsidR="00F42DF7">
        <w:rPr>
          <w:rFonts w:ascii="仿宋" w:eastAsia="仿宋" w:hAnsi="仿宋" w:cs="Times New Roman" w:hint="eastAsia"/>
          <w:kern w:val="0"/>
          <w:sz w:val="32"/>
          <w:szCs w:val="32"/>
        </w:rPr>
        <w:t>3</w:t>
      </w:r>
      <w:r w:rsidR="00B65144">
        <w:rPr>
          <w:rFonts w:ascii="仿宋" w:eastAsia="仿宋" w:hAnsi="仿宋"/>
          <w:sz w:val="32"/>
          <w:szCs w:val="32"/>
        </w:rPr>
        <w:t>人。</w:t>
      </w:r>
      <w:r>
        <w:fldChar w:fldCharType="end"/>
      </w:r>
    </w:p>
    <w:p w:rsidR="00265D2E" w:rsidRPr="00F42DF7" w:rsidRDefault="00265D2E">
      <w:pPr>
        <w:widowControl/>
        <w:spacing w:line="580" w:lineRule="exact"/>
        <w:jc w:val="center"/>
        <w:rPr>
          <w:rFonts w:ascii="仿宋_GB2312" w:eastAsia="仿宋_GB2312"/>
          <w:b/>
          <w:szCs w:val="30"/>
        </w:rPr>
      </w:pPr>
    </w:p>
    <w:p w:rsidR="00265D2E" w:rsidRDefault="00B65144">
      <w:pPr>
        <w:widowControl/>
        <w:spacing w:line="580" w:lineRule="exact"/>
        <w:jc w:val="center"/>
        <w:rPr>
          <w:rFonts w:ascii="仿宋_GB2312" w:eastAsia="仿宋_GB2312"/>
          <w:b/>
          <w:sz w:val="44"/>
          <w:szCs w:val="44"/>
        </w:rPr>
      </w:pPr>
      <w:r>
        <w:rPr>
          <w:rFonts w:ascii="仿宋_GB2312" w:eastAsia="仿宋_GB2312" w:hint="eastAsia"/>
          <w:b/>
          <w:sz w:val="44"/>
          <w:szCs w:val="44"/>
        </w:rPr>
        <w:t xml:space="preserve">第二部分  </w:t>
      </w:r>
      <w:r w:rsidR="00F42DF7">
        <w:rPr>
          <w:rFonts w:ascii="仿宋_GB2312" w:eastAsia="仿宋_GB2312" w:hint="eastAsia"/>
          <w:b/>
          <w:sz w:val="44"/>
          <w:szCs w:val="44"/>
        </w:rPr>
        <w:t>司法</w:t>
      </w:r>
      <w:r>
        <w:rPr>
          <w:rFonts w:ascii="仿宋_GB2312" w:eastAsia="仿宋_GB2312" w:hint="eastAsia"/>
          <w:b/>
          <w:sz w:val="44"/>
          <w:szCs w:val="44"/>
        </w:rPr>
        <w:t>部门2024年部门预算表</w:t>
      </w:r>
    </w:p>
    <w:p w:rsidR="00265D2E" w:rsidRDefault="00B65144">
      <w:pPr>
        <w:ind w:firstLineChars="200" w:firstLine="640"/>
        <w:jc w:val="left"/>
        <w:rPr>
          <w:rFonts w:ascii="仿宋" w:eastAsia="仿宋" w:hAnsi="仿宋"/>
          <w:bCs/>
          <w:sz w:val="32"/>
          <w:szCs w:val="32"/>
        </w:rPr>
      </w:pPr>
      <w:r>
        <w:rPr>
          <w:rFonts w:ascii="仿宋" w:eastAsia="仿宋" w:hAnsi="仿宋" w:hint="eastAsia"/>
          <w:bCs/>
          <w:sz w:val="32"/>
          <w:szCs w:val="32"/>
        </w:rPr>
        <w:t>（详见附表）</w:t>
      </w:r>
    </w:p>
    <w:p w:rsidR="00265D2E" w:rsidRDefault="00A97855">
      <w:pPr>
        <w:ind w:firstLineChars="200" w:firstLine="640"/>
        <w:jc w:val="left"/>
        <w:rPr>
          <w:rStyle w:val="rowtreelevel4"/>
          <w:rFonts w:ascii="仿宋" w:eastAsia="仿宋" w:hAnsi="仿宋"/>
          <w:bCs/>
          <w:sz w:val="32"/>
          <w:szCs w:val="32"/>
        </w:rPr>
      </w:pPr>
      <w:r w:rsidRPr="0003200B">
        <w:rPr>
          <w:rStyle w:val="rowtreelevel4"/>
          <w:rFonts w:ascii="仿宋" w:eastAsia="仿宋" w:hAnsi="仿宋"/>
          <w:bCs/>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75pt;height:275.25pt">
            <v:imagedata r:id="rId8" o:title="1707102566580"/>
          </v:shape>
        </w:pict>
      </w:r>
    </w:p>
    <w:p w:rsidR="00265D2E" w:rsidRDefault="00A97855">
      <w:pPr>
        <w:ind w:firstLineChars="200" w:firstLine="640"/>
        <w:jc w:val="left"/>
        <w:rPr>
          <w:rStyle w:val="rowtreelevel4"/>
          <w:rFonts w:ascii="仿宋" w:eastAsia="仿宋" w:hAnsi="仿宋"/>
          <w:bCs/>
          <w:sz w:val="32"/>
          <w:szCs w:val="32"/>
        </w:rPr>
      </w:pPr>
      <w:r w:rsidRPr="0003200B">
        <w:rPr>
          <w:rStyle w:val="rowtreelevel4"/>
          <w:rFonts w:ascii="仿宋" w:eastAsia="仿宋" w:hAnsi="仿宋"/>
          <w:bCs/>
          <w:sz w:val="32"/>
          <w:szCs w:val="32"/>
        </w:rPr>
        <w:lastRenderedPageBreak/>
        <w:pict>
          <v:shape id="_x0000_i1026" type="#_x0000_t75" style="width:414.75pt;height:122.25pt">
            <v:imagedata r:id="rId9" o:title="1707102655747"/>
          </v:shape>
        </w:pict>
      </w:r>
    </w:p>
    <w:p w:rsidR="00265D2E" w:rsidRDefault="00A97855">
      <w:pPr>
        <w:ind w:firstLineChars="200" w:firstLine="640"/>
        <w:jc w:val="left"/>
        <w:rPr>
          <w:rStyle w:val="rowtreelevel4"/>
          <w:rFonts w:ascii="仿宋" w:eastAsia="仿宋" w:hAnsi="仿宋"/>
          <w:bCs/>
          <w:sz w:val="32"/>
          <w:szCs w:val="32"/>
        </w:rPr>
      </w:pPr>
      <w:r w:rsidRPr="0003200B">
        <w:rPr>
          <w:rStyle w:val="rowtreelevel4"/>
          <w:rFonts w:ascii="仿宋" w:eastAsia="仿宋" w:hAnsi="仿宋"/>
          <w:bCs/>
          <w:sz w:val="32"/>
          <w:szCs w:val="32"/>
        </w:rPr>
        <w:pict>
          <v:shape id="_x0000_i1027" type="#_x0000_t75" style="width:414.75pt;height:189pt">
            <v:imagedata r:id="rId10" o:title="1707102721129"/>
          </v:shape>
        </w:pict>
      </w:r>
    </w:p>
    <w:p w:rsidR="00265D2E" w:rsidRDefault="00A97855">
      <w:pPr>
        <w:ind w:firstLineChars="200" w:firstLine="640"/>
        <w:jc w:val="left"/>
        <w:rPr>
          <w:rStyle w:val="rowtreelevel4"/>
          <w:rFonts w:ascii="仿宋" w:eastAsia="仿宋" w:hAnsi="仿宋"/>
          <w:bCs/>
          <w:sz w:val="32"/>
          <w:szCs w:val="32"/>
        </w:rPr>
      </w:pPr>
      <w:r w:rsidRPr="0003200B">
        <w:rPr>
          <w:rStyle w:val="rowtreelevel4"/>
          <w:rFonts w:ascii="仿宋" w:eastAsia="仿宋" w:hAnsi="仿宋"/>
          <w:bCs/>
          <w:sz w:val="32"/>
          <w:szCs w:val="32"/>
        </w:rPr>
        <w:pict>
          <v:shape id="_x0000_i1028" type="#_x0000_t75" style="width:414.75pt;height:207pt">
            <v:imagedata r:id="rId11" o:title="1707102760253"/>
          </v:shape>
        </w:pict>
      </w:r>
    </w:p>
    <w:p w:rsidR="00982C77" w:rsidRDefault="00A97855">
      <w:pPr>
        <w:ind w:firstLineChars="200" w:firstLine="640"/>
        <w:jc w:val="left"/>
        <w:rPr>
          <w:rStyle w:val="rowtreelevel4"/>
          <w:rFonts w:ascii="仿宋" w:eastAsia="仿宋" w:hAnsi="仿宋"/>
          <w:bCs/>
          <w:sz w:val="32"/>
          <w:szCs w:val="32"/>
        </w:rPr>
      </w:pPr>
      <w:r w:rsidRPr="0003200B">
        <w:rPr>
          <w:rStyle w:val="rowtreelevel4"/>
          <w:rFonts w:ascii="仿宋" w:eastAsia="仿宋" w:hAnsi="仿宋"/>
          <w:bCs/>
          <w:sz w:val="32"/>
          <w:szCs w:val="32"/>
        </w:rPr>
        <w:lastRenderedPageBreak/>
        <w:pict>
          <v:shape id="_x0000_i1029" type="#_x0000_t75" style="width:414.75pt;height:197.25pt">
            <v:imagedata r:id="rId12" o:title="1707102800683"/>
          </v:shape>
        </w:pict>
      </w:r>
    </w:p>
    <w:p w:rsidR="00982C77" w:rsidRDefault="00A97855">
      <w:pPr>
        <w:ind w:firstLineChars="200" w:firstLine="640"/>
        <w:jc w:val="left"/>
        <w:rPr>
          <w:rStyle w:val="rowtreelevel4"/>
          <w:rFonts w:ascii="仿宋" w:eastAsia="仿宋" w:hAnsi="仿宋"/>
          <w:bCs/>
          <w:sz w:val="32"/>
          <w:szCs w:val="32"/>
        </w:rPr>
      </w:pPr>
      <w:r w:rsidRPr="0003200B">
        <w:rPr>
          <w:rStyle w:val="rowtreelevel4"/>
          <w:rFonts w:ascii="仿宋" w:eastAsia="仿宋" w:hAnsi="仿宋"/>
          <w:bCs/>
          <w:sz w:val="32"/>
          <w:szCs w:val="32"/>
        </w:rPr>
        <w:pict>
          <v:shape id="_x0000_i1030" type="#_x0000_t75" style="width:414.75pt;height:412.5pt">
            <v:imagedata r:id="rId13" o:title="1"/>
          </v:shape>
        </w:pict>
      </w:r>
    </w:p>
    <w:p w:rsidR="00E3579D" w:rsidRDefault="00A97855">
      <w:pPr>
        <w:ind w:firstLineChars="200" w:firstLine="640"/>
        <w:jc w:val="left"/>
        <w:rPr>
          <w:rStyle w:val="rowtreelevel4"/>
          <w:rFonts w:ascii="仿宋" w:eastAsia="仿宋" w:hAnsi="仿宋"/>
          <w:bCs/>
          <w:sz w:val="32"/>
          <w:szCs w:val="32"/>
        </w:rPr>
      </w:pPr>
      <w:r w:rsidRPr="0003200B">
        <w:rPr>
          <w:rStyle w:val="rowtreelevel4"/>
          <w:rFonts w:ascii="仿宋" w:eastAsia="仿宋" w:hAnsi="仿宋"/>
          <w:bCs/>
          <w:sz w:val="32"/>
          <w:szCs w:val="32"/>
        </w:rPr>
        <w:lastRenderedPageBreak/>
        <w:pict>
          <v:shape id="_x0000_i1031" type="#_x0000_t75" style="width:414.75pt;height:101.25pt">
            <v:imagedata r:id="rId14" o:title="1707102863220"/>
          </v:shape>
        </w:pict>
      </w:r>
    </w:p>
    <w:p w:rsidR="00E3579D" w:rsidRDefault="00A97855">
      <w:pPr>
        <w:ind w:firstLineChars="200" w:firstLine="640"/>
        <w:jc w:val="left"/>
        <w:rPr>
          <w:rStyle w:val="rowtreelevel4"/>
          <w:rFonts w:ascii="仿宋" w:eastAsia="仿宋" w:hAnsi="仿宋"/>
          <w:bCs/>
          <w:sz w:val="32"/>
          <w:szCs w:val="32"/>
        </w:rPr>
      </w:pPr>
      <w:r w:rsidRPr="0003200B">
        <w:rPr>
          <w:rStyle w:val="rowtreelevel4"/>
          <w:rFonts w:ascii="仿宋" w:eastAsia="仿宋" w:hAnsi="仿宋"/>
          <w:bCs/>
          <w:sz w:val="32"/>
          <w:szCs w:val="32"/>
        </w:rPr>
        <w:pict>
          <v:shape id="_x0000_i1032" type="#_x0000_t75" style="width:414.75pt;height:88.5pt">
            <v:imagedata r:id="rId15" o:title="1707102988772"/>
          </v:shape>
        </w:pict>
      </w:r>
    </w:p>
    <w:p w:rsidR="00E3579D" w:rsidRDefault="00A97855">
      <w:pPr>
        <w:ind w:firstLineChars="200" w:firstLine="640"/>
        <w:jc w:val="left"/>
        <w:rPr>
          <w:rStyle w:val="rowtreelevel4"/>
          <w:rFonts w:ascii="仿宋" w:eastAsia="仿宋" w:hAnsi="仿宋"/>
          <w:bCs/>
          <w:sz w:val="32"/>
          <w:szCs w:val="32"/>
        </w:rPr>
      </w:pPr>
      <w:r w:rsidRPr="0003200B">
        <w:rPr>
          <w:rStyle w:val="rowtreelevel4"/>
          <w:rFonts w:ascii="仿宋" w:eastAsia="仿宋" w:hAnsi="仿宋"/>
          <w:bCs/>
          <w:sz w:val="32"/>
          <w:szCs w:val="32"/>
        </w:rPr>
        <w:pict>
          <v:shape id="_x0000_i1033" type="#_x0000_t75" style="width:414.75pt;height:79.5pt">
            <v:imagedata r:id="rId16" o:title="1707103029695"/>
          </v:shape>
        </w:pict>
      </w:r>
    </w:p>
    <w:p w:rsidR="00E3579D" w:rsidRDefault="00A97855">
      <w:pPr>
        <w:ind w:firstLineChars="200" w:firstLine="640"/>
        <w:jc w:val="left"/>
        <w:rPr>
          <w:rStyle w:val="rowtreelevel4"/>
          <w:rFonts w:ascii="仿宋" w:eastAsia="仿宋" w:hAnsi="仿宋"/>
          <w:bCs/>
          <w:sz w:val="32"/>
          <w:szCs w:val="32"/>
        </w:rPr>
      </w:pPr>
      <w:r w:rsidRPr="0003200B">
        <w:rPr>
          <w:rStyle w:val="rowtreelevel4"/>
          <w:rFonts w:ascii="仿宋" w:eastAsia="仿宋" w:hAnsi="仿宋"/>
          <w:bCs/>
          <w:sz w:val="32"/>
          <w:szCs w:val="32"/>
        </w:rPr>
        <w:pict>
          <v:shape id="_x0000_i1034" type="#_x0000_t75" style="width:414.75pt;height:79.5pt">
            <v:imagedata r:id="rId17" o:title="1707103063439"/>
          </v:shape>
        </w:pict>
      </w:r>
    </w:p>
    <w:p w:rsidR="0076767A" w:rsidRDefault="00A97855">
      <w:pPr>
        <w:ind w:firstLineChars="200" w:firstLine="640"/>
        <w:jc w:val="left"/>
        <w:rPr>
          <w:rStyle w:val="rowtreelevel4"/>
          <w:rFonts w:ascii="仿宋" w:eastAsia="仿宋" w:hAnsi="仿宋"/>
          <w:bCs/>
          <w:sz w:val="32"/>
          <w:szCs w:val="32"/>
        </w:rPr>
      </w:pPr>
      <w:r w:rsidRPr="0003200B">
        <w:rPr>
          <w:rStyle w:val="rowtreelevel4"/>
          <w:rFonts w:ascii="仿宋" w:eastAsia="仿宋" w:hAnsi="仿宋"/>
          <w:bCs/>
          <w:sz w:val="32"/>
          <w:szCs w:val="32"/>
        </w:rPr>
        <w:pict>
          <v:shape id="_x0000_i1035" type="#_x0000_t75" style="width:414.75pt;height:282pt">
            <v:imagedata r:id="rId18" o:title="1"/>
          </v:shape>
        </w:pict>
      </w:r>
    </w:p>
    <w:p w:rsidR="0076767A" w:rsidRDefault="00A97855">
      <w:pPr>
        <w:ind w:firstLineChars="200" w:firstLine="640"/>
        <w:jc w:val="left"/>
        <w:rPr>
          <w:rStyle w:val="rowtreelevel4"/>
          <w:rFonts w:ascii="仿宋" w:eastAsia="仿宋" w:hAnsi="仿宋"/>
          <w:bCs/>
          <w:sz w:val="32"/>
          <w:szCs w:val="32"/>
        </w:rPr>
      </w:pPr>
      <w:r w:rsidRPr="0003200B">
        <w:rPr>
          <w:rStyle w:val="rowtreelevel4"/>
          <w:rFonts w:ascii="仿宋" w:eastAsia="仿宋" w:hAnsi="仿宋"/>
          <w:bCs/>
          <w:sz w:val="32"/>
          <w:szCs w:val="32"/>
        </w:rPr>
        <w:lastRenderedPageBreak/>
        <w:pict>
          <v:shape id="_x0000_i1036" type="#_x0000_t75" style="width:414.75pt;height:249pt">
            <v:imagedata r:id="rId19" o:title="1707105075503"/>
          </v:shape>
        </w:pict>
      </w:r>
    </w:p>
    <w:p w:rsidR="0076767A" w:rsidRDefault="00A97855">
      <w:pPr>
        <w:ind w:firstLineChars="200" w:firstLine="640"/>
        <w:jc w:val="left"/>
        <w:rPr>
          <w:rStyle w:val="rowtreelevel4"/>
          <w:rFonts w:ascii="仿宋" w:eastAsia="仿宋" w:hAnsi="仿宋"/>
          <w:bCs/>
          <w:sz w:val="32"/>
          <w:szCs w:val="32"/>
        </w:rPr>
      </w:pPr>
      <w:r w:rsidRPr="0003200B">
        <w:rPr>
          <w:rStyle w:val="rowtreelevel4"/>
          <w:rFonts w:ascii="仿宋" w:eastAsia="仿宋" w:hAnsi="仿宋"/>
          <w:bCs/>
          <w:sz w:val="32"/>
          <w:szCs w:val="32"/>
        </w:rPr>
        <w:pict>
          <v:shape id="_x0000_i1037" type="#_x0000_t75" style="width:414.75pt;height:291.75pt">
            <v:imagedata r:id="rId20" o:title="3"/>
          </v:shape>
        </w:pict>
      </w:r>
    </w:p>
    <w:p w:rsidR="0076767A" w:rsidRDefault="00A97855">
      <w:pPr>
        <w:ind w:firstLineChars="200" w:firstLine="640"/>
        <w:jc w:val="left"/>
        <w:rPr>
          <w:rStyle w:val="rowtreelevel4"/>
          <w:rFonts w:ascii="仿宋" w:eastAsia="仿宋" w:hAnsi="仿宋"/>
          <w:bCs/>
          <w:sz w:val="32"/>
          <w:szCs w:val="32"/>
        </w:rPr>
      </w:pPr>
      <w:r w:rsidRPr="0003200B">
        <w:rPr>
          <w:rStyle w:val="rowtreelevel4"/>
          <w:rFonts w:ascii="仿宋" w:eastAsia="仿宋" w:hAnsi="仿宋"/>
          <w:bCs/>
          <w:sz w:val="32"/>
          <w:szCs w:val="32"/>
        </w:rPr>
        <w:lastRenderedPageBreak/>
        <w:pict>
          <v:shape id="_x0000_i1038" type="#_x0000_t75" style="width:414.75pt;height:272.25pt">
            <v:imagedata r:id="rId21" o:title="4"/>
          </v:shape>
        </w:pict>
      </w:r>
    </w:p>
    <w:p w:rsidR="00265D2E" w:rsidRDefault="00B65144">
      <w:pPr>
        <w:widowControl/>
        <w:spacing w:line="580" w:lineRule="exact"/>
        <w:jc w:val="center"/>
        <w:rPr>
          <w:rFonts w:ascii="仿宋_GB2312" w:eastAsia="仿宋_GB2312"/>
          <w:b/>
          <w:sz w:val="44"/>
          <w:szCs w:val="44"/>
        </w:rPr>
      </w:pPr>
      <w:r>
        <w:rPr>
          <w:rFonts w:ascii="仿宋_GB2312" w:eastAsia="仿宋_GB2312" w:hint="eastAsia"/>
          <w:b/>
          <w:sz w:val="44"/>
          <w:szCs w:val="44"/>
        </w:rPr>
        <w:t xml:space="preserve">第三部分 </w:t>
      </w:r>
      <w:r w:rsidR="00F42DF7">
        <w:rPr>
          <w:rFonts w:ascii="仿宋_GB2312" w:eastAsia="仿宋_GB2312" w:hint="eastAsia"/>
          <w:b/>
          <w:sz w:val="44"/>
          <w:szCs w:val="44"/>
        </w:rPr>
        <w:t>司法</w:t>
      </w:r>
      <w:r>
        <w:rPr>
          <w:rFonts w:ascii="仿宋_GB2312" w:eastAsia="仿宋_GB2312" w:hint="eastAsia"/>
          <w:b/>
          <w:sz w:val="44"/>
          <w:szCs w:val="44"/>
        </w:rPr>
        <w:t>部门2024年部门预算情况说明</w:t>
      </w:r>
    </w:p>
    <w:p w:rsidR="00265D2E" w:rsidRDefault="00265D2E">
      <w:pPr>
        <w:widowControl/>
        <w:spacing w:line="580" w:lineRule="exact"/>
        <w:jc w:val="center"/>
        <w:rPr>
          <w:rFonts w:ascii="仿宋_GB2312" w:eastAsia="仿宋_GB2312"/>
          <w:b/>
          <w:sz w:val="32"/>
          <w:szCs w:val="30"/>
        </w:rPr>
      </w:pPr>
    </w:p>
    <w:p w:rsidR="00265D2E" w:rsidRDefault="00B65144">
      <w:pPr>
        <w:widowControl/>
        <w:spacing w:line="580" w:lineRule="exact"/>
        <w:ind w:firstLineChars="200" w:firstLine="640"/>
        <w:jc w:val="left"/>
        <w:rPr>
          <w:rFonts w:ascii="黑体" w:eastAsia="黑体" w:hAnsi="黑体" w:cs="黑体"/>
          <w:bCs/>
          <w:sz w:val="32"/>
          <w:szCs w:val="30"/>
        </w:rPr>
      </w:pPr>
      <w:r>
        <w:rPr>
          <w:rFonts w:ascii="黑体" w:eastAsia="黑体" w:hAnsi="黑体" w:cs="黑体" w:hint="eastAsia"/>
          <w:bCs/>
          <w:sz w:val="32"/>
          <w:szCs w:val="30"/>
        </w:rPr>
        <w:t>一、2024年部门预算收支情况说明</w:t>
      </w:r>
    </w:p>
    <w:p w:rsidR="00265D2E" w:rsidRDefault="00B65144">
      <w:pPr>
        <w:rPr>
          <w:rStyle w:val="rowtreelevel4"/>
          <w:rFonts w:ascii="Adobe 仿宋 Std R" w:eastAsia="Adobe 仿宋 Std R" w:hAnsi="Adobe 仿宋 Std R"/>
          <w:b/>
          <w:sz w:val="32"/>
          <w:szCs w:val="32"/>
        </w:rPr>
      </w:pPr>
      <w:r>
        <w:rPr>
          <w:rStyle w:val="rowtreelevel4"/>
          <w:rFonts w:ascii="楷体_GB2312" w:eastAsia="楷体_GB2312" w:hAnsi="楷体_GB2312" w:cs="楷体_GB2312" w:hint="eastAsia"/>
          <w:b/>
          <w:sz w:val="32"/>
          <w:szCs w:val="32"/>
        </w:rPr>
        <w:t>(一)收入预算情况</w:t>
      </w:r>
    </w:p>
    <w:p w:rsidR="00265D2E" w:rsidRDefault="00B65144">
      <w:pPr>
        <w:widowControl/>
        <w:ind w:firstLineChars="200" w:firstLine="640"/>
        <w:rPr>
          <w:rFonts w:ascii="仿宋" w:eastAsia="仿宋" w:hAnsi="仿宋" w:cs="Times New Roman"/>
          <w:kern w:val="0"/>
          <w:sz w:val="32"/>
          <w:szCs w:val="32"/>
        </w:rPr>
      </w:pPr>
      <w:r>
        <w:rPr>
          <w:rFonts w:ascii="仿宋" w:eastAsia="仿宋" w:hAnsi="仿宋" w:cs="Times New Roman"/>
          <w:kern w:val="0"/>
          <w:sz w:val="32"/>
          <w:szCs w:val="32"/>
        </w:rPr>
        <w:t>202</w:t>
      </w:r>
      <w:r>
        <w:rPr>
          <w:rFonts w:ascii="仿宋" w:eastAsia="仿宋" w:hAnsi="仿宋" w:cs="Times New Roman" w:hint="eastAsia"/>
          <w:kern w:val="0"/>
          <w:sz w:val="32"/>
          <w:szCs w:val="32"/>
        </w:rPr>
        <w:t>4年</w:t>
      </w:r>
      <w:r w:rsidR="00F42DF7">
        <w:rPr>
          <w:rFonts w:ascii="仿宋" w:eastAsia="仿宋" w:hAnsi="仿宋" w:cs="Times New Roman" w:hint="eastAsia"/>
          <w:kern w:val="0"/>
          <w:sz w:val="32"/>
          <w:szCs w:val="32"/>
        </w:rPr>
        <w:t>司法</w:t>
      </w:r>
      <w:r>
        <w:rPr>
          <w:rFonts w:ascii="仿宋" w:eastAsia="仿宋" w:hAnsi="仿宋" w:cs="Times New Roman" w:hint="eastAsia"/>
          <w:kern w:val="0"/>
          <w:sz w:val="32"/>
          <w:szCs w:val="32"/>
        </w:rPr>
        <w:t>部门</w:t>
      </w:r>
      <w:r w:rsidR="0003200B" w:rsidRPr="0003200B">
        <w:rPr>
          <w:rFonts w:ascii="仿宋" w:eastAsia="仿宋" w:hAnsi="仿宋" w:cs="Times New Roman"/>
          <w:kern w:val="0"/>
          <w:sz w:val="32"/>
          <w:szCs w:val="32"/>
        </w:rPr>
        <w:fldChar w:fldCharType="begin"/>
      </w:r>
      <w:r>
        <w:rPr>
          <w:rFonts w:ascii="仿宋" w:eastAsia="仿宋" w:hAnsi="仿宋" w:cs="Times New Roman"/>
          <w:kern w:val="0"/>
          <w:sz w:val="32"/>
          <w:szCs w:val="32"/>
        </w:rPr>
        <w:instrText>MERGEFIELD ${page400644146.ds509943833_V_BGT_DEP_INCOME_DXQ01_ZJ}</w:instrText>
      </w:r>
      <w:r w:rsidR="0003200B" w:rsidRPr="0003200B">
        <w:rPr>
          <w:rFonts w:ascii="仿宋" w:eastAsia="仿宋" w:hAnsi="仿宋" w:cs="Times New Roman"/>
          <w:kern w:val="0"/>
          <w:sz w:val="32"/>
          <w:szCs w:val="32"/>
        </w:rPr>
        <w:fldChar w:fldCharType="separate"/>
      </w:r>
      <w:r>
        <w:rPr>
          <w:rFonts w:ascii="仿宋" w:eastAsia="仿宋" w:hAnsi="仿宋" w:cs="Times New Roman"/>
          <w:kern w:val="0"/>
          <w:sz w:val="32"/>
          <w:szCs w:val="32"/>
        </w:rPr>
        <w:t>收入预算总额为</w:t>
      </w:r>
      <w:r w:rsidR="00F42DF7">
        <w:rPr>
          <w:rFonts w:ascii="仿宋" w:eastAsia="仿宋" w:hAnsi="仿宋" w:cs="Times New Roman" w:hint="eastAsia"/>
          <w:kern w:val="0"/>
          <w:sz w:val="32"/>
          <w:szCs w:val="32"/>
        </w:rPr>
        <w:t>808.55</w:t>
      </w:r>
      <w:r>
        <w:rPr>
          <w:rFonts w:ascii="仿宋" w:eastAsia="仿宋" w:hAnsi="仿宋" w:cs="Times New Roman"/>
          <w:kern w:val="0"/>
          <w:sz w:val="32"/>
          <w:szCs w:val="32"/>
        </w:rPr>
        <w:t>万元,较上年预算安排增加</w:t>
      </w:r>
      <w:r w:rsidR="00977FD3">
        <w:rPr>
          <w:rFonts w:ascii="仿宋" w:eastAsia="仿宋" w:hAnsi="仿宋" w:cs="Times New Roman" w:hint="eastAsia"/>
          <w:kern w:val="0"/>
          <w:sz w:val="32"/>
          <w:szCs w:val="32"/>
        </w:rPr>
        <w:t>219.41</w:t>
      </w:r>
      <w:r>
        <w:rPr>
          <w:rFonts w:ascii="仿宋" w:eastAsia="仿宋" w:hAnsi="仿宋" w:cs="Times New Roman"/>
          <w:kern w:val="0"/>
          <w:sz w:val="32"/>
          <w:szCs w:val="32"/>
        </w:rPr>
        <w:t>万元;</w:t>
      </w:r>
      <w:r w:rsidR="0003200B">
        <w:fldChar w:fldCharType="end"/>
      </w:r>
      <w:r w:rsidR="0003200B" w:rsidRPr="0003200B">
        <w:rPr>
          <w:rFonts w:ascii="仿宋" w:eastAsia="仿宋" w:hAnsi="仿宋" w:cs="Times New Roman"/>
          <w:kern w:val="0"/>
          <w:sz w:val="32"/>
          <w:szCs w:val="32"/>
        </w:rPr>
        <w:fldChar w:fldCharType="begin"/>
      </w:r>
      <w:r>
        <w:rPr>
          <w:rFonts w:ascii="仿宋" w:eastAsia="仿宋" w:hAnsi="仿宋" w:cs="Times New Roman"/>
          <w:kern w:val="0"/>
          <w:sz w:val="32"/>
          <w:szCs w:val="32"/>
        </w:rPr>
        <w:instrText>MERGEFIELD ${page400644146.ds509943833_V_BGT_DEP_INCOME_DXQ01_SRXMMX}</w:instrText>
      </w:r>
      <w:r w:rsidR="0003200B" w:rsidRPr="0003200B">
        <w:rPr>
          <w:rFonts w:ascii="仿宋" w:eastAsia="仿宋" w:hAnsi="仿宋" w:cs="Times New Roman"/>
          <w:kern w:val="0"/>
          <w:sz w:val="32"/>
          <w:szCs w:val="32"/>
        </w:rPr>
        <w:fldChar w:fldCharType="separate"/>
      </w:r>
      <w:r>
        <w:rPr>
          <w:rFonts w:ascii="仿宋" w:eastAsia="仿宋" w:hAnsi="仿宋" w:cs="Times New Roman"/>
          <w:kern w:val="0"/>
          <w:sz w:val="32"/>
          <w:szCs w:val="32"/>
        </w:rPr>
        <w:t>财政拨款收入</w:t>
      </w:r>
      <w:r w:rsidR="00F42DF7">
        <w:rPr>
          <w:rFonts w:ascii="仿宋" w:eastAsia="仿宋" w:hAnsi="仿宋" w:cs="Times New Roman" w:hint="eastAsia"/>
          <w:kern w:val="0"/>
          <w:sz w:val="32"/>
          <w:szCs w:val="32"/>
        </w:rPr>
        <w:t>808.55</w:t>
      </w:r>
      <w:r>
        <w:rPr>
          <w:rFonts w:ascii="仿宋" w:eastAsia="仿宋" w:hAnsi="仿宋" w:cs="Times New Roman"/>
          <w:kern w:val="0"/>
          <w:sz w:val="32"/>
          <w:szCs w:val="32"/>
        </w:rPr>
        <w:t>万元,</w:t>
      </w:r>
      <w:r w:rsidR="00977FD3">
        <w:rPr>
          <w:rFonts w:ascii="仿宋" w:eastAsia="仿宋" w:hAnsi="仿宋" w:cs="Times New Roman"/>
          <w:kern w:val="0"/>
          <w:sz w:val="32"/>
          <w:szCs w:val="32"/>
        </w:rPr>
        <w:t>较上年预算安排增加</w:t>
      </w:r>
      <w:r w:rsidR="00977FD3">
        <w:rPr>
          <w:rFonts w:ascii="仿宋" w:eastAsia="仿宋" w:hAnsi="仿宋" w:cs="Times New Roman" w:hint="eastAsia"/>
          <w:kern w:val="0"/>
          <w:sz w:val="32"/>
          <w:szCs w:val="32"/>
        </w:rPr>
        <w:t>219.41</w:t>
      </w:r>
      <w:r>
        <w:rPr>
          <w:rFonts w:ascii="仿宋" w:eastAsia="仿宋" w:hAnsi="仿宋" w:cs="Times New Roman"/>
          <w:kern w:val="0"/>
          <w:sz w:val="32"/>
          <w:szCs w:val="32"/>
        </w:rPr>
        <w:t>万元;事业收入</w:t>
      </w:r>
      <w:r w:rsidR="00F42DF7">
        <w:rPr>
          <w:rFonts w:ascii="仿宋" w:eastAsia="仿宋" w:hAnsi="仿宋" w:cs="Times New Roman" w:hint="eastAsia"/>
          <w:kern w:val="0"/>
          <w:sz w:val="32"/>
          <w:szCs w:val="32"/>
        </w:rPr>
        <w:t>0</w:t>
      </w:r>
      <w:r>
        <w:rPr>
          <w:rFonts w:ascii="仿宋" w:eastAsia="仿宋" w:hAnsi="仿宋" w:cs="Times New Roman"/>
          <w:kern w:val="0"/>
          <w:sz w:val="32"/>
          <w:szCs w:val="32"/>
        </w:rPr>
        <w:t>万元,较上年预算安排增加</w:t>
      </w:r>
      <w:r w:rsidR="00F42DF7">
        <w:rPr>
          <w:rFonts w:ascii="仿宋" w:eastAsia="仿宋" w:hAnsi="仿宋" w:cs="Times New Roman" w:hint="eastAsia"/>
          <w:kern w:val="0"/>
          <w:sz w:val="32"/>
          <w:szCs w:val="32"/>
        </w:rPr>
        <w:t>0</w:t>
      </w:r>
      <w:r>
        <w:rPr>
          <w:rFonts w:ascii="仿宋" w:eastAsia="仿宋" w:hAnsi="仿宋" w:cs="Times New Roman"/>
          <w:kern w:val="0"/>
          <w:sz w:val="32"/>
          <w:szCs w:val="32"/>
        </w:rPr>
        <w:t>万元;</w:t>
      </w:r>
      <w:r w:rsidR="0003200B">
        <w:fldChar w:fldCharType="end"/>
      </w:r>
      <w:r>
        <w:rPr>
          <w:rFonts w:ascii="仿宋" w:eastAsia="仿宋" w:hAnsi="仿宋" w:cs="Times New Roman" w:hint="eastAsia"/>
          <w:kern w:val="0"/>
          <w:sz w:val="32"/>
          <w:szCs w:val="32"/>
        </w:rPr>
        <w:t>上级补助收入</w:t>
      </w:r>
      <w:r w:rsidR="00F42DF7">
        <w:rPr>
          <w:rFonts w:ascii="仿宋" w:eastAsia="仿宋" w:hAnsi="仿宋" w:cs="Times New Roman" w:hint="eastAsia"/>
          <w:kern w:val="0"/>
          <w:sz w:val="32"/>
          <w:szCs w:val="32"/>
        </w:rPr>
        <w:t>0</w:t>
      </w:r>
      <w:r>
        <w:rPr>
          <w:rFonts w:ascii="仿宋" w:eastAsia="仿宋" w:hAnsi="仿宋" w:cs="Times New Roman" w:hint="eastAsia"/>
          <w:kern w:val="0"/>
          <w:sz w:val="32"/>
          <w:szCs w:val="32"/>
        </w:rPr>
        <w:t>万元，</w:t>
      </w:r>
      <w:r>
        <w:rPr>
          <w:rFonts w:ascii="仿宋" w:eastAsia="仿宋" w:hAnsi="仿宋" w:cs="Times New Roman"/>
          <w:kern w:val="0"/>
          <w:sz w:val="32"/>
          <w:szCs w:val="32"/>
        </w:rPr>
        <w:t>较上年预算安排增加</w:t>
      </w:r>
      <w:r w:rsidR="00F42DF7">
        <w:rPr>
          <w:rFonts w:ascii="仿宋" w:eastAsia="仿宋" w:hAnsi="仿宋" w:cs="Times New Roman" w:hint="eastAsia"/>
          <w:kern w:val="0"/>
          <w:sz w:val="32"/>
          <w:szCs w:val="32"/>
        </w:rPr>
        <w:t>0</w:t>
      </w:r>
      <w:r>
        <w:rPr>
          <w:rFonts w:ascii="仿宋" w:eastAsia="仿宋" w:hAnsi="仿宋" w:cs="Times New Roman" w:hint="eastAsia"/>
          <w:kern w:val="0"/>
          <w:sz w:val="32"/>
          <w:szCs w:val="32"/>
        </w:rPr>
        <w:t>万元；其他收入</w:t>
      </w:r>
      <w:r w:rsidR="00F42DF7">
        <w:rPr>
          <w:rFonts w:ascii="仿宋" w:eastAsia="仿宋" w:hAnsi="仿宋" w:cs="Times New Roman" w:hint="eastAsia"/>
          <w:kern w:val="0"/>
          <w:sz w:val="32"/>
          <w:szCs w:val="32"/>
        </w:rPr>
        <w:t>0</w:t>
      </w:r>
      <w:r>
        <w:rPr>
          <w:rFonts w:ascii="仿宋" w:eastAsia="仿宋" w:hAnsi="仿宋" w:cs="Times New Roman" w:hint="eastAsia"/>
          <w:kern w:val="0"/>
          <w:sz w:val="32"/>
          <w:szCs w:val="32"/>
        </w:rPr>
        <w:t>万元，</w:t>
      </w:r>
      <w:r>
        <w:rPr>
          <w:rFonts w:ascii="仿宋" w:eastAsia="仿宋" w:hAnsi="仿宋" w:cs="Times New Roman"/>
          <w:kern w:val="0"/>
          <w:sz w:val="32"/>
          <w:szCs w:val="32"/>
        </w:rPr>
        <w:t>较上年预算安排增加</w:t>
      </w:r>
      <w:r w:rsidR="00F42DF7">
        <w:rPr>
          <w:rFonts w:ascii="仿宋" w:eastAsia="仿宋" w:hAnsi="仿宋" w:cs="Times New Roman" w:hint="eastAsia"/>
          <w:kern w:val="0"/>
          <w:sz w:val="32"/>
          <w:szCs w:val="32"/>
        </w:rPr>
        <w:t>0万元。</w:t>
      </w:r>
      <w:r w:rsidR="00F42DF7">
        <w:rPr>
          <w:rFonts w:ascii="仿宋" w:eastAsia="仿宋" w:hAnsi="仿宋" w:cs="Times New Roman"/>
          <w:kern w:val="0"/>
          <w:sz w:val="32"/>
          <w:szCs w:val="32"/>
        </w:rPr>
        <w:t xml:space="preserve"> </w:t>
      </w:r>
    </w:p>
    <w:p w:rsidR="00265D2E" w:rsidRDefault="00B65144">
      <w:pPr>
        <w:rPr>
          <w:rStyle w:val="rowtreelevel4"/>
          <w:rFonts w:ascii="Adobe 仿宋 Std R" w:eastAsia="Adobe 仿宋 Std R" w:hAnsi="Adobe 仿宋 Std R"/>
          <w:b/>
          <w:sz w:val="32"/>
          <w:szCs w:val="32"/>
        </w:rPr>
      </w:pPr>
      <w:r>
        <w:rPr>
          <w:rStyle w:val="rowtreelevel4"/>
          <w:rFonts w:ascii="楷体_GB2312" w:eastAsia="楷体_GB2312" w:hAnsi="楷体_GB2312" w:cs="楷体_GB2312" w:hint="eastAsia"/>
          <w:b/>
          <w:sz w:val="32"/>
          <w:szCs w:val="32"/>
        </w:rPr>
        <w:t>(二)支出预算情况</w:t>
      </w:r>
    </w:p>
    <w:p w:rsidR="00265D2E" w:rsidRDefault="00B65144">
      <w:pPr>
        <w:ind w:firstLineChars="200" w:firstLine="640"/>
        <w:rPr>
          <w:rStyle w:val="rowtreelevel4"/>
          <w:rFonts w:ascii="仿宋" w:eastAsia="仿宋" w:hAnsi="仿宋"/>
          <w:sz w:val="32"/>
          <w:szCs w:val="32"/>
        </w:rPr>
      </w:pPr>
      <w:r>
        <w:rPr>
          <w:rStyle w:val="rowtreelevel4"/>
          <w:rFonts w:ascii="仿宋" w:eastAsia="仿宋" w:hAnsi="仿宋" w:hint="eastAsia"/>
          <w:sz w:val="32"/>
          <w:szCs w:val="32"/>
        </w:rPr>
        <w:t>2</w:t>
      </w:r>
      <w:r>
        <w:rPr>
          <w:rStyle w:val="rowtreelevel4"/>
          <w:rFonts w:ascii="仿宋" w:eastAsia="仿宋" w:hAnsi="仿宋"/>
          <w:sz w:val="32"/>
          <w:szCs w:val="32"/>
        </w:rPr>
        <w:t>02</w:t>
      </w:r>
      <w:r>
        <w:rPr>
          <w:rStyle w:val="rowtreelevel4"/>
          <w:rFonts w:ascii="仿宋" w:eastAsia="仿宋" w:hAnsi="仿宋" w:hint="eastAsia"/>
          <w:sz w:val="32"/>
          <w:szCs w:val="32"/>
        </w:rPr>
        <w:t>4年</w:t>
      </w:r>
      <w:r w:rsidR="00F42DF7">
        <w:rPr>
          <w:rStyle w:val="rowtreelevel4"/>
          <w:rFonts w:ascii="仿宋" w:eastAsia="仿宋" w:hAnsi="仿宋" w:hint="eastAsia"/>
          <w:sz w:val="32"/>
          <w:szCs w:val="32"/>
        </w:rPr>
        <w:t>司法</w:t>
      </w:r>
      <w:r>
        <w:rPr>
          <w:rStyle w:val="rowtreelevel4"/>
          <w:rFonts w:ascii="仿宋" w:eastAsia="仿宋" w:hAnsi="仿宋" w:hint="eastAsia"/>
          <w:sz w:val="32"/>
          <w:szCs w:val="32"/>
        </w:rPr>
        <w:t>部门支出预算总额为</w:t>
      </w:r>
      <w:r w:rsidR="0003200B" w:rsidRPr="0003200B">
        <w:rPr>
          <w:rFonts w:ascii="仿宋" w:eastAsia="仿宋" w:hAnsi="仿宋"/>
          <w:sz w:val="32"/>
          <w:szCs w:val="32"/>
        </w:rPr>
        <w:fldChar w:fldCharType="begin"/>
      </w:r>
      <w:r>
        <w:rPr>
          <w:rStyle w:val="rowtreelevel4"/>
          <w:rFonts w:ascii="仿宋" w:eastAsia="仿宋" w:hAnsi="仿宋"/>
          <w:sz w:val="32"/>
          <w:szCs w:val="32"/>
        </w:rPr>
        <w:instrText>MERGEFIELD ${page400644146.ds215660413_REP_BGT_T_HC1100002019_DXQ02_S_ZJ}</w:instrText>
      </w:r>
      <w:r w:rsidR="0003200B" w:rsidRPr="0003200B">
        <w:rPr>
          <w:rFonts w:ascii="仿宋" w:eastAsia="仿宋" w:hAnsi="仿宋"/>
          <w:sz w:val="32"/>
          <w:szCs w:val="32"/>
        </w:rPr>
        <w:fldChar w:fldCharType="separate"/>
      </w:r>
      <w:r>
        <w:rPr>
          <w:rStyle w:val="rowtreelevel4"/>
          <w:rFonts w:ascii="仿宋" w:eastAsia="仿宋" w:hAnsi="仿宋"/>
          <w:sz w:val="32"/>
          <w:szCs w:val="32"/>
        </w:rPr>
        <w:t>支出预算总额为</w:t>
      </w:r>
      <w:r w:rsidR="00F42DF7">
        <w:rPr>
          <w:rFonts w:ascii="仿宋" w:eastAsia="仿宋" w:hAnsi="仿宋" w:cs="Times New Roman" w:hint="eastAsia"/>
          <w:kern w:val="0"/>
          <w:sz w:val="32"/>
          <w:szCs w:val="32"/>
        </w:rPr>
        <w:t>808.55</w:t>
      </w:r>
      <w:r>
        <w:rPr>
          <w:rStyle w:val="rowtreelevel4"/>
          <w:rFonts w:ascii="仿宋" w:eastAsia="仿宋" w:hAnsi="仿宋"/>
          <w:sz w:val="32"/>
          <w:szCs w:val="32"/>
        </w:rPr>
        <w:t>万元,较上年预算安排增加</w:t>
      </w:r>
      <w:r w:rsidR="00BB49E7">
        <w:rPr>
          <w:rStyle w:val="rowtreelevel4"/>
          <w:rFonts w:ascii="仿宋" w:eastAsia="仿宋" w:hAnsi="仿宋" w:hint="eastAsia"/>
          <w:sz w:val="32"/>
          <w:szCs w:val="32"/>
        </w:rPr>
        <w:t>219.41</w:t>
      </w:r>
      <w:r>
        <w:rPr>
          <w:rStyle w:val="rowtreelevel4"/>
          <w:rFonts w:ascii="仿宋" w:eastAsia="仿宋" w:hAnsi="仿宋"/>
          <w:sz w:val="32"/>
          <w:szCs w:val="32"/>
        </w:rPr>
        <w:t>万元;</w:t>
      </w:r>
      <w:r w:rsidR="0003200B">
        <w:fldChar w:fldCharType="end"/>
      </w:r>
      <w:r>
        <w:rPr>
          <w:rStyle w:val="rowtreelevel4"/>
          <w:rFonts w:ascii="仿宋" w:eastAsia="仿宋" w:hAnsi="仿宋" w:hint="eastAsia"/>
          <w:sz w:val="32"/>
          <w:szCs w:val="32"/>
        </w:rPr>
        <w:t>其中：</w:t>
      </w:r>
    </w:p>
    <w:p w:rsidR="00265D2E" w:rsidRPr="00855988" w:rsidRDefault="00B65144" w:rsidP="00855988">
      <w:pPr>
        <w:ind w:firstLineChars="200" w:firstLine="640"/>
        <w:rPr>
          <w:rStyle w:val="rowtreelevel4"/>
          <w:rFonts w:ascii="仿宋" w:eastAsia="仿宋" w:hAnsi="仿宋" w:cs="Times New Roman"/>
          <w:kern w:val="0"/>
          <w:sz w:val="32"/>
          <w:szCs w:val="32"/>
        </w:rPr>
      </w:pPr>
      <w:r>
        <w:rPr>
          <w:rStyle w:val="rowtreelevel4"/>
          <w:rFonts w:ascii="仿宋" w:eastAsia="仿宋" w:hAnsi="仿宋" w:hint="eastAsia"/>
          <w:sz w:val="32"/>
          <w:szCs w:val="32"/>
        </w:rPr>
        <w:lastRenderedPageBreak/>
        <w:t>按支出项目类别划分：</w:t>
      </w:r>
      <w:r w:rsidR="0003200B" w:rsidRPr="0003200B">
        <w:rPr>
          <w:rFonts w:ascii="仿宋" w:eastAsia="仿宋" w:hAnsi="仿宋"/>
          <w:sz w:val="32"/>
          <w:szCs w:val="32"/>
        </w:rPr>
        <w:fldChar w:fldCharType="begin"/>
      </w:r>
      <w:r>
        <w:rPr>
          <w:rStyle w:val="rowtreelevel4"/>
          <w:rFonts w:ascii="仿宋" w:eastAsia="仿宋" w:hAnsi="仿宋"/>
          <w:sz w:val="32"/>
          <w:szCs w:val="32"/>
        </w:rPr>
        <w:instrText>MERGEFIELD ${page400644146.ds215660413_REP_BGT_T_HC1100002019_DXQ02_JBZCQK}</w:instrText>
      </w:r>
      <w:r w:rsidR="0003200B" w:rsidRPr="0003200B">
        <w:rPr>
          <w:rFonts w:ascii="仿宋" w:eastAsia="仿宋" w:hAnsi="仿宋"/>
          <w:sz w:val="32"/>
          <w:szCs w:val="32"/>
        </w:rPr>
        <w:fldChar w:fldCharType="separate"/>
      </w:r>
      <w:r>
        <w:rPr>
          <w:rStyle w:val="rowtreelevel4"/>
          <w:rFonts w:ascii="仿宋" w:eastAsia="仿宋" w:hAnsi="仿宋"/>
          <w:sz w:val="32"/>
          <w:szCs w:val="32"/>
        </w:rPr>
        <w:t>基本支出</w:t>
      </w:r>
      <w:r w:rsidR="00BB49E7">
        <w:rPr>
          <w:rFonts w:ascii="仿宋" w:eastAsia="仿宋" w:hAnsi="仿宋" w:cs="Times New Roman" w:hint="eastAsia"/>
          <w:kern w:val="0"/>
          <w:sz w:val="32"/>
          <w:szCs w:val="32"/>
        </w:rPr>
        <w:t>808.55</w:t>
      </w:r>
      <w:r>
        <w:rPr>
          <w:rStyle w:val="rowtreelevel4"/>
          <w:rFonts w:ascii="仿宋" w:eastAsia="仿宋" w:hAnsi="仿宋"/>
          <w:sz w:val="32"/>
          <w:szCs w:val="32"/>
        </w:rPr>
        <w:t>万元,较上年预算安排增加</w:t>
      </w:r>
      <w:r w:rsidR="00BB49E7">
        <w:rPr>
          <w:rStyle w:val="rowtreelevel4"/>
          <w:rFonts w:ascii="仿宋" w:eastAsia="仿宋" w:hAnsi="仿宋" w:hint="eastAsia"/>
          <w:sz w:val="32"/>
          <w:szCs w:val="32"/>
        </w:rPr>
        <w:t>219.41</w:t>
      </w:r>
      <w:r>
        <w:rPr>
          <w:rStyle w:val="rowtreelevel4"/>
          <w:rFonts w:ascii="仿宋" w:eastAsia="仿宋" w:hAnsi="仿宋"/>
          <w:sz w:val="32"/>
          <w:szCs w:val="32"/>
        </w:rPr>
        <w:t>万元;其中：工资福利支出</w:t>
      </w:r>
      <w:r w:rsidR="00F42DF7">
        <w:rPr>
          <w:rFonts w:ascii="仿宋" w:eastAsia="仿宋" w:hAnsi="仿宋" w:cs="Times New Roman" w:hint="eastAsia"/>
          <w:kern w:val="0"/>
          <w:sz w:val="32"/>
          <w:szCs w:val="32"/>
        </w:rPr>
        <w:t>6</w:t>
      </w:r>
      <w:r w:rsidR="005D2046">
        <w:rPr>
          <w:rFonts w:ascii="仿宋" w:eastAsia="仿宋" w:hAnsi="仿宋" w:cs="Times New Roman" w:hint="eastAsia"/>
          <w:kern w:val="0"/>
          <w:sz w:val="32"/>
          <w:szCs w:val="32"/>
        </w:rPr>
        <w:t>26.85</w:t>
      </w:r>
      <w:r>
        <w:rPr>
          <w:rStyle w:val="rowtreelevel4"/>
          <w:rFonts w:ascii="仿宋" w:eastAsia="仿宋" w:hAnsi="仿宋"/>
          <w:sz w:val="32"/>
          <w:szCs w:val="32"/>
        </w:rPr>
        <w:t>万元,商品和服务支出</w:t>
      </w:r>
      <w:r w:rsidR="005D2046">
        <w:rPr>
          <w:rFonts w:ascii="仿宋" w:eastAsia="仿宋" w:hAnsi="仿宋" w:cs="Times New Roman" w:hint="eastAsia"/>
          <w:kern w:val="0"/>
          <w:sz w:val="32"/>
          <w:szCs w:val="32"/>
        </w:rPr>
        <w:t>107.2</w:t>
      </w:r>
      <w:r>
        <w:rPr>
          <w:rStyle w:val="rowtreelevel4"/>
          <w:rFonts w:ascii="仿宋" w:eastAsia="仿宋" w:hAnsi="仿宋"/>
          <w:sz w:val="32"/>
          <w:szCs w:val="32"/>
        </w:rPr>
        <w:t>万元,对个人和家庭的补助</w:t>
      </w:r>
      <w:r w:rsidR="00855988">
        <w:rPr>
          <w:rFonts w:ascii="仿宋" w:eastAsia="仿宋" w:hAnsi="仿宋" w:cs="Times New Roman" w:hint="eastAsia"/>
          <w:kern w:val="0"/>
          <w:sz w:val="32"/>
          <w:szCs w:val="32"/>
        </w:rPr>
        <w:t>3.5</w:t>
      </w:r>
      <w:r>
        <w:rPr>
          <w:rStyle w:val="rowtreelevel4"/>
          <w:rFonts w:ascii="仿宋" w:eastAsia="仿宋" w:hAnsi="仿宋"/>
          <w:sz w:val="32"/>
          <w:szCs w:val="32"/>
        </w:rPr>
        <w:t>万元,资本性支出</w:t>
      </w:r>
      <w:r w:rsidR="005D2046">
        <w:rPr>
          <w:rFonts w:ascii="仿宋" w:eastAsia="仿宋" w:hAnsi="仿宋" w:cs="Times New Roman" w:hint="eastAsia"/>
          <w:kern w:val="0"/>
          <w:sz w:val="32"/>
          <w:szCs w:val="32"/>
        </w:rPr>
        <w:t>20</w:t>
      </w:r>
      <w:r>
        <w:rPr>
          <w:rStyle w:val="rowtreelevel4"/>
          <w:rFonts w:ascii="仿宋" w:eastAsia="仿宋" w:hAnsi="仿宋"/>
          <w:sz w:val="32"/>
          <w:szCs w:val="32"/>
        </w:rPr>
        <w:t>万元。</w:t>
      </w:r>
      <w:r w:rsidR="0003200B">
        <w:fldChar w:fldCharType="end"/>
      </w:r>
      <w:r w:rsidR="0003200B" w:rsidRPr="0003200B">
        <w:rPr>
          <w:rFonts w:ascii="仿宋" w:eastAsia="仿宋" w:hAnsi="仿宋"/>
          <w:sz w:val="32"/>
          <w:szCs w:val="32"/>
        </w:rPr>
        <w:fldChar w:fldCharType="begin"/>
      </w:r>
      <w:r>
        <w:rPr>
          <w:rStyle w:val="rowtreelevel4"/>
          <w:rFonts w:ascii="仿宋" w:eastAsia="仿宋" w:hAnsi="仿宋"/>
          <w:sz w:val="32"/>
          <w:szCs w:val="32"/>
        </w:rPr>
        <w:instrText>MERGEFIELD ${page400644146.ds215660413_REP_BGT_T_HC1100002019_DXQ02_XMZCQK}</w:instrText>
      </w:r>
      <w:r w:rsidR="0003200B" w:rsidRPr="0003200B">
        <w:rPr>
          <w:rFonts w:ascii="仿宋" w:eastAsia="仿宋" w:hAnsi="仿宋"/>
          <w:sz w:val="32"/>
          <w:szCs w:val="32"/>
        </w:rPr>
        <w:fldChar w:fldCharType="separate"/>
      </w:r>
      <w:r>
        <w:rPr>
          <w:rStyle w:val="rowtreelevel4"/>
          <w:rFonts w:ascii="仿宋" w:eastAsia="仿宋" w:hAnsi="仿宋"/>
          <w:sz w:val="32"/>
          <w:szCs w:val="32"/>
        </w:rPr>
        <w:t>项目支出</w:t>
      </w:r>
      <w:r w:rsidR="00855988">
        <w:rPr>
          <w:rFonts w:ascii="仿宋" w:eastAsia="仿宋" w:hAnsi="仿宋" w:cs="Times New Roman" w:hint="eastAsia"/>
          <w:kern w:val="0"/>
          <w:sz w:val="32"/>
          <w:szCs w:val="32"/>
        </w:rPr>
        <w:t>51</w:t>
      </w:r>
      <w:r>
        <w:rPr>
          <w:rStyle w:val="rowtreelevel4"/>
          <w:rFonts w:ascii="仿宋" w:eastAsia="仿宋" w:hAnsi="仿宋"/>
          <w:sz w:val="32"/>
          <w:szCs w:val="32"/>
        </w:rPr>
        <w:t>万元,较上年预算安排增加</w:t>
      </w:r>
      <w:r w:rsidR="00BB49E7">
        <w:rPr>
          <w:rStyle w:val="rowtreelevel4"/>
          <w:rFonts w:ascii="仿宋" w:eastAsia="仿宋" w:hAnsi="仿宋" w:hint="eastAsia"/>
          <w:sz w:val="32"/>
          <w:szCs w:val="32"/>
        </w:rPr>
        <w:t>51</w:t>
      </w:r>
      <w:r>
        <w:rPr>
          <w:rStyle w:val="rowtreelevel4"/>
          <w:rFonts w:ascii="仿宋" w:eastAsia="仿宋" w:hAnsi="仿宋"/>
          <w:sz w:val="32"/>
          <w:szCs w:val="32"/>
        </w:rPr>
        <w:t>万元;其中：工资福利支出</w:t>
      </w:r>
      <w:r w:rsidR="00855988">
        <w:rPr>
          <w:rFonts w:ascii="仿宋" w:eastAsia="仿宋" w:hAnsi="仿宋" w:cs="Times New Roman" w:hint="eastAsia"/>
          <w:kern w:val="0"/>
          <w:sz w:val="32"/>
          <w:szCs w:val="32"/>
        </w:rPr>
        <w:t>0</w:t>
      </w:r>
      <w:r>
        <w:rPr>
          <w:rStyle w:val="rowtreelevel4"/>
          <w:rFonts w:ascii="仿宋" w:eastAsia="仿宋" w:hAnsi="仿宋"/>
          <w:sz w:val="32"/>
          <w:szCs w:val="32"/>
        </w:rPr>
        <w:t>万元,商品和服务支出</w:t>
      </w:r>
      <w:r w:rsidR="00855988">
        <w:rPr>
          <w:rFonts w:ascii="仿宋" w:eastAsia="仿宋" w:hAnsi="仿宋" w:cs="Times New Roman" w:hint="eastAsia"/>
          <w:kern w:val="0"/>
          <w:sz w:val="32"/>
          <w:szCs w:val="32"/>
        </w:rPr>
        <w:t>51</w:t>
      </w:r>
      <w:r>
        <w:rPr>
          <w:rStyle w:val="rowtreelevel4"/>
          <w:rFonts w:ascii="仿宋" w:eastAsia="仿宋" w:hAnsi="仿宋"/>
          <w:sz w:val="32"/>
          <w:szCs w:val="32"/>
        </w:rPr>
        <w:t>万元,对个人和家庭的补助</w:t>
      </w:r>
      <w:r w:rsidR="00855988">
        <w:rPr>
          <w:rFonts w:ascii="仿宋" w:eastAsia="仿宋" w:hAnsi="仿宋" w:cs="Times New Roman" w:hint="eastAsia"/>
          <w:kern w:val="0"/>
          <w:sz w:val="32"/>
          <w:szCs w:val="32"/>
        </w:rPr>
        <w:t>0</w:t>
      </w:r>
      <w:r>
        <w:rPr>
          <w:rStyle w:val="rowtreelevel4"/>
          <w:rFonts w:ascii="仿宋" w:eastAsia="仿宋" w:hAnsi="仿宋"/>
          <w:sz w:val="32"/>
          <w:szCs w:val="32"/>
        </w:rPr>
        <w:t>万元,资本性支出</w:t>
      </w:r>
      <w:r>
        <w:rPr>
          <w:rStyle w:val="rowtreelevel4"/>
          <w:rFonts w:ascii="仿宋" w:eastAsia="仿宋" w:hAnsi="仿宋" w:hint="eastAsia"/>
          <w:sz w:val="32"/>
          <w:szCs w:val="32"/>
        </w:rPr>
        <w:t>（基本建设）</w:t>
      </w:r>
      <w:r w:rsidR="00855988">
        <w:rPr>
          <w:rFonts w:ascii="仿宋" w:eastAsia="仿宋" w:hAnsi="仿宋" w:cs="Times New Roman" w:hint="eastAsia"/>
          <w:kern w:val="0"/>
          <w:sz w:val="32"/>
          <w:szCs w:val="32"/>
        </w:rPr>
        <w:t>0</w:t>
      </w:r>
      <w:r>
        <w:rPr>
          <w:rStyle w:val="rowtreelevel4"/>
          <w:rFonts w:ascii="仿宋" w:eastAsia="仿宋" w:hAnsi="仿宋"/>
          <w:sz w:val="32"/>
          <w:szCs w:val="32"/>
        </w:rPr>
        <w:t>万元,</w:t>
      </w:r>
      <w:r>
        <w:rPr>
          <w:rStyle w:val="rowtreelevel4"/>
          <w:rFonts w:ascii="仿宋" w:eastAsia="仿宋" w:hAnsi="仿宋" w:hint="eastAsia"/>
          <w:sz w:val="32"/>
          <w:szCs w:val="32"/>
        </w:rPr>
        <w:t>资本性支出</w:t>
      </w:r>
      <w:r w:rsidR="00855988">
        <w:rPr>
          <w:rFonts w:ascii="仿宋" w:eastAsia="仿宋" w:hAnsi="仿宋" w:cs="Times New Roman" w:hint="eastAsia"/>
          <w:kern w:val="0"/>
          <w:sz w:val="32"/>
          <w:szCs w:val="32"/>
        </w:rPr>
        <w:t>0</w:t>
      </w:r>
      <w:r>
        <w:rPr>
          <w:rStyle w:val="rowtreelevel4"/>
          <w:rFonts w:ascii="仿宋" w:eastAsia="仿宋" w:hAnsi="仿宋"/>
          <w:sz w:val="32"/>
          <w:szCs w:val="32"/>
        </w:rPr>
        <w:t>万元</w:t>
      </w:r>
      <w:r>
        <w:rPr>
          <w:rStyle w:val="rowtreelevel4"/>
          <w:rFonts w:ascii="仿宋" w:eastAsia="仿宋" w:hAnsi="仿宋" w:hint="eastAsia"/>
          <w:sz w:val="32"/>
          <w:szCs w:val="32"/>
        </w:rPr>
        <w:t>，</w:t>
      </w:r>
      <w:r>
        <w:rPr>
          <w:rStyle w:val="rowtreelevel4"/>
          <w:rFonts w:ascii="仿宋" w:eastAsia="仿宋" w:hAnsi="仿宋"/>
          <w:sz w:val="32"/>
          <w:szCs w:val="32"/>
        </w:rPr>
        <w:t>对企业补助</w:t>
      </w:r>
      <w:r w:rsidR="00855988">
        <w:rPr>
          <w:rFonts w:ascii="仿宋" w:eastAsia="仿宋" w:hAnsi="仿宋" w:cs="Times New Roman" w:hint="eastAsia"/>
          <w:kern w:val="0"/>
          <w:sz w:val="32"/>
          <w:szCs w:val="32"/>
        </w:rPr>
        <w:t>0</w:t>
      </w:r>
      <w:r>
        <w:rPr>
          <w:rStyle w:val="rowtreelevel4"/>
          <w:rFonts w:ascii="仿宋" w:eastAsia="仿宋" w:hAnsi="仿宋"/>
          <w:sz w:val="32"/>
          <w:szCs w:val="32"/>
        </w:rPr>
        <w:t>万元</w:t>
      </w:r>
      <w:r>
        <w:rPr>
          <w:rStyle w:val="rowtreelevel4"/>
          <w:rFonts w:ascii="仿宋" w:eastAsia="仿宋" w:hAnsi="仿宋" w:hint="eastAsia"/>
          <w:sz w:val="32"/>
          <w:szCs w:val="32"/>
        </w:rPr>
        <w:t>，</w:t>
      </w:r>
      <w:r w:rsidR="0003200B">
        <w:fldChar w:fldCharType="end"/>
      </w:r>
      <w:r>
        <w:rPr>
          <w:rFonts w:ascii="仿宋" w:eastAsia="仿宋" w:hAnsi="仿宋" w:cs="Times New Roman" w:hint="eastAsia"/>
          <w:kern w:val="0"/>
          <w:sz w:val="32"/>
          <w:szCs w:val="32"/>
        </w:rPr>
        <w:t>其他支出</w:t>
      </w:r>
      <w:r w:rsidR="00855988">
        <w:rPr>
          <w:rFonts w:ascii="仿宋" w:eastAsia="仿宋" w:hAnsi="仿宋" w:cs="Times New Roman" w:hint="eastAsia"/>
          <w:kern w:val="0"/>
          <w:sz w:val="32"/>
          <w:szCs w:val="32"/>
        </w:rPr>
        <w:t>0</w:t>
      </w:r>
      <w:r>
        <w:rPr>
          <w:rStyle w:val="rowtreelevel4"/>
          <w:rFonts w:ascii="仿宋" w:eastAsia="仿宋" w:hAnsi="仿宋"/>
          <w:sz w:val="32"/>
          <w:szCs w:val="32"/>
        </w:rPr>
        <w:t>万元</w:t>
      </w:r>
      <w:r>
        <w:rPr>
          <w:rStyle w:val="rowtreelevel4"/>
          <w:rFonts w:ascii="仿宋" w:eastAsia="仿宋" w:hAnsi="仿宋" w:hint="eastAsia"/>
          <w:sz w:val="32"/>
          <w:szCs w:val="32"/>
        </w:rPr>
        <w:t>。</w:t>
      </w:r>
    </w:p>
    <w:p w:rsidR="00265D2E" w:rsidRDefault="00B65144">
      <w:pPr>
        <w:ind w:firstLineChars="200" w:firstLine="640"/>
        <w:rPr>
          <w:rStyle w:val="rowtreelevel4"/>
          <w:rFonts w:ascii="仿宋" w:hAnsi="仿宋"/>
          <w:sz w:val="32"/>
          <w:szCs w:val="32"/>
        </w:rPr>
      </w:pPr>
      <w:r>
        <w:rPr>
          <w:rStyle w:val="rowtreelevel4"/>
          <w:rFonts w:ascii="仿宋" w:eastAsia="仿宋" w:hAnsi="仿宋" w:hint="eastAsia"/>
          <w:sz w:val="32"/>
          <w:szCs w:val="32"/>
        </w:rPr>
        <w:t>按支出功能科目划分：</w:t>
      </w:r>
      <w:r w:rsidR="0003200B" w:rsidRPr="0003200B">
        <w:rPr>
          <w:rFonts w:ascii="仿宋" w:eastAsia="仿宋" w:hAnsi="仿宋"/>
          <w:sz w:val="32"/>
          <w:szCs w:val="32"/>
        </w:rPr>
        <w:fldChar w:fldCharType="begin"/>
      </w:r>
      <w:r>
        <w:rPr>
          <w:rStyle w:val="rowtreelevel4"/>
          <w:rFonts w:ascii="仿宋" w:eastAsia="仿宋" w:hAnsi="仿宋"/>
          <w:sz w:val="32"/>
          <w:szCs w:val="32"/>
        </w:rPr>
        <w:instrText>MERGEFIELD ${page400644146.ds247441498_REP_BGT_T_HC1100002019DXQ01_GNZJMX}</w:instrText>
      </w:r>
      <w:r w:rsidR="0003200B" w:rsidRPr="0003200B">
        <w:rPr>
          <w:rFonts w:ascii="仿宋" w:eastAsia="仿宋" w:hAnsi="仿宋"/>
          <w:sz w:val="32"/>
          <w:szCs w:val="32"/>
        </w:rPr>
        <w:fldChar w:fldCharType="separate"/>
      </w:r>
      <w:r>
        <w:rPr>
          <w:rStyle w:val="rowtreelevel4"/>
          <w:rFonts w:ascii="仿宋" w:eastAsia="仿宋" w:hAnsi="仿宋"/>
          <w:sz w:val="32"/>
          <w:szCs w:val="32"/>
        </w:rPr>
        <w:t>一般公共服务支出</w:t>
      </w:r>
      <w:r w:rsidR="00977FD3">
        <w:rPr>
          <w:rFonts w:ascii="仿宋" w:eastAsia="仿宋" w:hAnsi="仿宋" w:cs="Times New Roman" w:hint="eastAsia"/>
          <w:kern w:val="0"/>
          <w:sz w:val="32"/>
          <w:szCs w:val="32"/>
        </w:rPr>
        <w:t>808.55</w:t>
      </w:r>
      <w:r>
        <w:rPr>
          <w:rStyle w:val="rowtreelevel4"/>
          <w:rFonts w:ascii="仿宋" w:eastAsia="仿宋" w:hAnsi="仿宋"/>
          <w:sz w:val="32"/>
          <w:szCs w:val="32"/>
        </w:rPr>
        <w:t>万元,</w:t>
      </w:r>
      <w:r w:rsidR="00977FD3">
        <w:rPr>
          <w:rStyle w:val="rowtreelevel4"/>
          <w:rFonts w:ascii="仿宋" w:eastAsia="仿宋" w:hAnsi="仿宋"/>
          <w:sz w:val="32"/>
          <w:szCs w:val="32"/>
        </w:rPr>
        <w:t>较上年预算安排增加</w:t>
      </w:r>
      <w:r w:rsidR="00977FD3">
        <w:rPr>
          <w:rStyle w:val="rowtreelevel4"/>
          <w:rFonts w:ascii="仿宋" w:eastAsia="仿宋" w:hAnsi="仿宋" w:hint="eastAsia"/>
          <w:sz w:val="32"/>
          <w:szCs w:val="32"/>
        </w:rPr>
        <w:t>219.41</w:t>
      </w:r>
      <w:r>
        <w:rPr>
          <w:rStyle w:val="rowtreelevel4"/>
          <w:rFonts w:ascii="仿宋" w:eastAsia="仿宋" w:hAnsi="仿宋"/>
          <w:sz w:val="32"/>
          <w:szCs w:val="32"/>
        </w:rPr>
        <w:t>万元;</w:t>
      </w:r>
      <w:r>
        <w:rPr>
          <w:rStyle w:val="rowtreelevel4"/>
          <w:rFonts w:ascii="仿宋" w:eastAsia="仿宋" w:hAnsi="仿宋" w:hint="eastAsia"/>
          <w:sz w:val="32"/>
          <w:szCs w:val="32"/>
        </w:rPr>
        <w:t>公共安全支出</w:t>
      </w:r>
      <w:r w:rsidR="00977FD3">
        <w:rPr>
          <w:rFonts w:ascii="仿宋" w:eastAsia="仿宋" w:hAnsi="仿宋" w:cs="Times New Roman" w:hint="eastAsia"/>
          <w:kern w:val="0"/>
          <w:sz w:val="32"/>
          <w:szCs w:val="32"/>
        </w:rPr>
        <w:t>747.41</w:t>
      </w:r>
      <w:r>
        <w:rPr>
          <w:rStyle w:val="rowtreelevel4"/>
          <w:rFonts w:ascii="仿宋" w:eastAsia="仿宋" w:hAnsi="仿宋"/>
          <w:sz w:val="32"/>
          <w:szCs w:val="32"/>
        </w:rPr>
        <w:t>万元</w:t>
      </w:r>
      <w:r>
        <w:rPr>
          <w:rStyle w:val="rowtreelevel4"/>
          <w:rFonts w:ascii="仿宋" w:eastAsia="仿宋" w:hAnsi="仿宋" w:hint="eastAsia"/>
          <w:sz w:val="32"/>
          <w:szCs w:val="32"/>
        </w:rPr>
        <w:t>，</w:t>
      </w:r>
      <w:r>
        <w:rPr>
          <w:rStyle w:val="rowtreelevel4"/>
          <w:rFonts w:ascii="仿宋" w:eastAsia="仿宋" w:hAnsi="仿宋"/>
          <w:sz w:val="32"/>
          <w:szCs w:val="32"/>
        </w:rPr>
        <w:t>较上年预算安排增加</w:t>
      </w:r>
      <w:r w:rsidR="00977FD3">
        <w:rPr>
          <w:rStyle w:val="rowtreelevel4"/>
          <w:rFonts w:ascii="仿宋" w:eastAsia="仿宋" w:hAnsi="仿宋" w:hint="eastAsia"/>
          <w:sz w:val="32"/>
          <w:szCs w:val="32"/>
        </w:rPr>
        <w:t>60.49</w:t>
      </w:r>
      <w:r>
        <w:rPr>
          <w:rStyle w:val="rowtreelevel4"/>
          <w:rFonts w:ascii="仿宋" w:eastAsia="仿宋" w:hAnsi="仿宋"/>
          <w:sz w:val="32"/>
          <w:szCs w:val="32"/>
        </w:rPr>
        <w:t>万</w:t>
      </w:r>
      <w:r>
        <w:rPr>
          <w:rStyle w:val="rowtreelevel4"/>
          <w:rFonts w:ascii="仿宋" w:eastAsia="仿宋" w:hAnsi="仿宋" w:hint="eastAsia"/>
          <w:sz w:val="32"/>
          <w:szCs w:val="32"/>
        </w:rPr>
        <w:t>元；</w:t>
      </w:r>
      <w:r>
        <w:rPr>
          <w:rStyle w:val="rowtreelevel4"/>
          <w:rFonts w:ascii="仿宋" w:eastAsia="仿宋" w:hAnsi="仿宋"/>
          <w:sz w:val="32"/>
          <w:szCs w:val="32"/>
        </w:rPr>
        <w:t>社会保障和就业支出</w:t>
      </w:r>
      <w:r w:rsidR="00855988">
        <w:rPr>
          <w:rFonts w:ascii="仿宋" w:eastAsia="仿宋" w:hAnsi="仿宋" w:cs="Times New Roman" w:hint="eastAsia"/>
          <w:kern w:val="0"/>
          <w:sz w:val="32"/>
          <w:szCs w:val="32"/>
        </w:rPr>
        <w:t>61.14</w:t>
      </w:r>
      <w:r>
        <w:rPr>
          <w:rStyle w:val="rowtreelevel4"/>
          <w:rFonts w:ascii="仿宋" w:eastAsia="仿宋" w:hAnsi="仿宋"/>
          <w:sz w:val="32"/>
          <w:szCs w:val="32"/>
        </w:rPr>
        <w:t>万元,较上年预算安排增加</w:t>
      </w:r>
      <w:r w:rsidR="00977FD3">
        <w:rPr>
          <w:rStyle w:val="rowtreelevel4"/>
          <w:rFonts w:ascii="仿宋" w:eastAsia="仿宋" w:hAnsi="仿宋" w:hint="eastAsia"/>
          <w:sz w:val="32"/>
          <w:szCs w:val="32"/>
        </w:rPr>
        <w:t>6.25</w:t>
      </w:r>
      <w:r>
        <w:rPr>
          <w:rStyle w:val="rowtreelevel4"/>
          <w:rFonts w:ascii="仿宋" w:eastAsia="仿宋" w:hAnsi="仿宋"/>
          <w:sz w:val="32"/>
          <w:szCs w:val="32"/>
        </w:rPr>
        <w:t>万元</w:t>
      </w:r>
      <w:r>
        <w:rPr>
          <w:rStyle w:val="rowtreelevel4"/>
          <w:rFonts w:ascii="仿宋" w:eastAsia="仿宋" w:hAnsi="仿宋" w:hint="eastAsia"/>
          <w:sz w:val="32"/>
          <w:szCs w:val="32"/>
        </w:rPr>
        <w:t>；</w:t>
      </w:r>
      <w:r w:rsidR="0003200B">
        <w:fldChar w:fldCharType="end"/>
      </w:r>
      <w:r>
        <w:rPr>
          <w:rStyle w:val="rowtreelevel4"/>
          <w:rFonts w:ascii="仿宋" w:eastAsia="仿宋" w:hAnsi="仿宋" w:hint="eastAsia"/>
          <w:sz w:val="32"/>
          <w:szCs w:val="32"/>
        </w:rPr>
        <w:t>。</w:t>
      </w:r>
    </w:p>
    <w:p w:rsidR="00265D2E" w:rsidRPr="005D2046" w:rsidRDefault="00B65144">
      <w:pPr>
        <w:ind w:firstLineChars="200" w:firstLine="640"/>
        <w:rPr>
          <w:rStyle w:val="rowtreelevel4"/>
          <w:rFonts w:ascii="仿宋" w:eastAsia="仿宋" w:hAnsi="仿宋"/>
          <w:sz w:val="32"/>
          <w:szCs w:val="32"/>
        </w:rPr>
      </w:pPr>
      <w:r>
        <w:rPr>
          <w:rStyle w:val="rowtreelevel4"/>
          <w:rFonts w:ascii="仿宋" w:eastAsia="仿宋" w:hAnsi="仿宋" w:hint="eastAsia"/>
          <w:sz w:val="32"/>
          <w:szCs w:val="32"/>
        </w:rPr>
        <w:t>按支出经济分类划分：</w:t>
      </w:r>
      <w:r w:rsidR="0003200B" w:rsidRPr="0003200B">
        <w:rPr>
          <w:rStyle w:val="rowtreelevel4"/>
        </w:rPr>
        <w:fldChar w:fldCharType="begin"/>
      </w:r>
      <w:r>
        <w:rPr>
          <w:rStyle w:val="rowtreelevel4"/>
          <w:rFonts w:ascii="仿宋" w:eastAsia="仿宋" w:hAnsi="仿宋"/>
          <w:sz w:val="32"/>
          <w:szCs w:val="32"/>
        </w:rPr>
        <w:instrText>MERGEFIELD ${page400644146.ds247441498_REP_BGT_T_HC1100002019DXQ01_JJMX}</w:instrText>
      </w:r>
      <w:r w:rsidR="0003200B" w:rsidRPr="0003200B">
        <w:rPr>
          <w:rStyle w:val="rowtreelevel4"/>
        </w:rPr>
        <w:fldChar w:fldCharType="separate"/>
      </w:r>
      <w:r>
        <w:rPr>
          <w:rStyle w:val="rowtreelevel4"/>
          <w:rFonts w:ascii="仿宋" w:eastAsia="仿宋" w:hAnsi="仿宋"/>
          <w:sz w:val="32"/>
          <w:szCs w:val="32"/>
        </w:rPr>
        <w:t>工资福利支出</w:t>
      </w:r>
      <w:r w:rsidR="00977FD3" w:rsidRPr="005D2046">
        <w:rPr>
          <w:rStyle w:val="rowtreelevel4"/>
          <w:rFonts w:ascii="仿宋" w:eastAsia="仿宋" w:hAnsi="仿宋" w:hint="eastAsia"/>
          <w:sz w:val="32"/>
          <w:szCs w:val="32"/>
        </w:rPr>
        <w:t>626.85</w:t>
      </w:r>
      <w:r>
        <w:rPr>
          <w:rStyle w:val="rowtreelevel4"/>
          <w:rFonts w:ascii="仿宋" w:eastAsia="仿宋" w:hAnsi="仿宋"/>
          <w:sz w:val="32"/>
          <w:szCs w:val="32"/>
        </w:rPr>
        <w:t>万元,较上年预算安排增加</w:t>
      </w:r>
      <w:r w:rsidR="00977FD3">
        <w:rPr>
          <w:rStyle w:val="rowtreelevel4"/>
          <w:rFonts w:ascii="仿宋" w:eastAsia="仿宋" w:hAnsi="仿宋" w:hint="eastAsia"/>
          <w:sz w:val="32"/>
          <w:szCs w:val="32"/>
        </w:rPr>
        <w:t>118.94</w:t>
      </w:r>
      <w:r>
        <w:rPr>
          <w:rStyle w:val="rowtreelevel4"/>
          <w:rFonts w:ascii="仿宋" w:eastAsia="仿宋" w:hAnsi="仿宋"/>
          <w:sz w:val="32"/>
          <w:szCs w:val="32"/>
        </w:rPr>
        <w:t>万元;商品和服务支出</w:t>
      </w:r>
      <w:r w:rsidR="00977FD3" w:rsidRPr="005D2046">
        <w:rPr>
          <w:rStyle w:val="rowtreelevel4"/>
          <w:rFonts w:ascii="仿宋" w:eastAsia="仿宋" w:hAnsi="仿宋" w:hint="eastAsia"/>
          <w:sz w:val="32"/>
          <w:szCs w:val="32"/>
        </w:rPr>
        <w:t>107.20</w:t>
      </w:r>
      <w:r>
        <w:rPr>
          <w:rStyle w:val="rowtreelevel4"/>
          <w:rFonts w:ascii="仿宋" w:eastAsia="仿宋" w:hAnsi="仿宋"/>
          <w:sz w:val="32"/>
          <w:szCs w:val="32"/>
        </w:rPr>
        <w:t>万元,较上年预算安排增加</w:t>
      </w:r>
      <w:r w:rsidR="00977FD3">
        <w:rPr>
          <w:rStyle w:val="rowtreelevel4"/>
          <w:rFonts w:ascii="仿宋" w:eastAsia="仿宋" w:hAnsi="仿宋" w:hint="eastAsia"/>
          <w:sz w:val="32"/>
          <w:szCs w:val="32"/>
        </w:rPr>
        <w:t>68.84</w:t>
      </w:r>
      <w:r>
        <w:rPr>
          <w:rStyle w:val="rowtreelevel4"/>
          <w:rFonts w:ascii="仿宋" w:eastAsia="仿宋" w:hAnsi="仿宋"/>
          <w:sz w:val="32"/>
          <w:szCs w:val="32"/>
        </w:rPr>
        <w:t>万元;对个人和家庭的补助</w:t>
      </w:r>
      <w:r w:rsidR="00855988" w:rsidRPr="005D2046">
        <w:rPr>
          <w:rStyle w:val="rowtreelevel4"/>
          <w:rFonts w:ascii="仿宋" w:eastAsia="仿宋" w:hAnsi="仿宋" w:hint="eastAsia"/>
          <w:sz w:val="32"/>
          <w:szCs w:val="32"/>
        </w:rPr>
        <w:t>3.5</w:t>
      </w:r>
      <w:r>
        <w:rPr>
          <w:rStyle w:val="rowtreelevel4"/>
          <w:rFonts w:ascii="仿宋" w:eastAsia="仿宋" w:hAnsi="仿宋"/>
          <w:sz w:val="32"/>
          <w:szCs w:val="32"/>
        </w:rPr>
        <w:t>万元,较上年预算安排增加</w:t>
      </w:r>
      <w:r w:rsidR="00977FD3">
        <w:rPr>
          <w:rStyle w:val="rowtreelevel4"/>
          <w:rFonts w:ascii="仿宋" w:eastAsia="仿宋" w:hAnsi="仿宋" w:hint="eastAsia"/>
          <w:sz w:val="32"/>
          <w:szCs w:val="32"/>
        </w:rPr>
        <w:t>39.37</w:t>
      </w:r>
      <w:r>
        <w:rPr>
          <w:rStyle w:val="rowtreelevel4"/>
          <w:rFonts w:ascii="仿宋" w:eastAsia="仿宋" w:hAnsi="仿宋"/>
          <w:sz w:val="32"/>
          <w:szCs w:val="32"/>
        </w:rPr>
        <w:t>万元;</w:t>
      </w:r>
      <w:r w:rsidR="005D2046" w:rsidRPr="005D2046">
        <w:rPr>
          <w:rStyle w:val="rowtreelevel4"/>
          <w:rFonts w:ascii="仿宋" w:eastAsia="仿宋" w:hAnsi="仿宋" w:hint="eastAsia"/>
          <w:sz w:val="32"/>
          <w:szCs w:val="32"/>
        </w:rPr>
        <w:t xml:space="preserve"> 资本性支出20万元</w:t>
      </w:r>
      <w:r>
        <w:rPr>
          <w:rStyle w:val="rowtreelevel4"/>
          <w:rFonts w:ascii="仿宋" w:eastAsia="仿宋" w:hAnsi="仿宋"/>
          <w:sz w:val="32"/>
          <w:szCs w:val="32"/>
        </w:rPr>
        <w:t>。</w:t>
      </w:r>
      <w:r w:rsidR="0003200B" w:rsidRPr="005D2046">
        <w:rPr>
          <w:rStyle w:val="rowtreelevel4"/>
          <w:rFonts w:ascii="仿宋" w:eastAsia="仿宋" w:hAnsi="仿宋"/>
          <w:sz w:val="32"/>
          <w:szCs w:val="32"/>
        </w:rPr>
        <w:fldChar w:fldCharType="end"/>
      </w:r>
    </w:p>
    <w:p w:rsidR="00265D2E" w:rsidRDefault="00B65144" w:rsidP="00F42DF7">
      <w:pPr>
        <w:ind w:firstLineChars="200" w:firstLine="640"/>
        <w:rPr>
          <w:rStyle w:val="rowtreelevel4"/>
          <w:rFonts w:ascii="Adobe 仿宋 Std R" w:eastAsia="Adobe 仿宋 Std R" w:hAnsi="Adobe 仿宋 Std R"/>
          <w:b/>
          <w:sz w:val="32"/>
          <w:szCs w:val="32"/>
        </w:rPr>
      </w:pPr>
      <w:r>
        <w:rPr>
          <w:rStyle w:val="rowtreelevel4"/>
          <w:rFonts w:ascii="楷体_GB2312" w:eastAsia="楷体_GB2312" w:hAnsi="楷体_GB2312" w:cs="楷体_GB2312" w:hint="eastAsia"/>
          <w:b/>
          <w:sz w:val="32"/>
          <w:szCs w:val="32"/>
        </w:rPr>
        <w:t>(三)财政拨款支出情况</w:t>
      </w:r>
    </w:p>
    <w:p w:rsidR="00265D2E" w:rsidRDefault="00B65144">
      <w:pPr>
        <w:ind w:firstLineChars="200" w:firstLine="640"/>
        <w:rPr>
          <w:rStyle w:val="rowtreelevel4"/>
          <w:rFonts w:ascii="仿宋" w:eastAsia="仿宋" w:hAnsi="仿宋"/>
          <w:sz w:val="32"/>
          <w:szCs w:val="32"/>
        </w:rPr>
      </w:pPr>
      <w:r>
        <w:rPr>
          <w:rStyle w:val="rowtreelevel4"/>
          <w:rFonts w:ascii="仿宋" w:eastAsia="仿宋" w:hAnsi="仿宋" w:hint="eastAsia"/>
          <w:sz w:val="32"/>
          <w:szCs w:val="32"/>
        </w:rPr>
        <w:t>2</w:t>
      </w:r>
      <w:r>
        <w:rPr>
          <w:rStyle w:val="rowtreelevel4"/>
          <w:rFonts w:ascii="仿宋" w:eastAsia="仿宋" w:hAnsi="仿宋"/>
          <w:sz w:val="32"/>
          <w:szCs w:val="32"/>
        </w:rPr>
        <w:t>02</w:t>
      </w:r>
      <w:r>
        <w:rPr>
          <w:rStyle w:val="rowtreelevel4"/>
          <w:rFonts w:ascii="仿宋" w:eastAsia="仿宋" w:hAnsi="仿宋" w:hint="eastAsia"/>
          <w:sz w:val="32"/>
          <w:szCs w:val="32"/>
        </w:rPr>
        <w:t>4年</w:t>
      </w:r>
      <w:r w:rsidR="00855988">
        <w:rPr>
          <w:rStyle w:val="rowtreelevel4"/>
          <w:rFonts w:ascii="仿宋" w:eastAsia="仿宋" w:hAnsi="仿宋" w:hint="eastAsia"/>
          <w:sz w:val="32"/>
          <w:szCs w:val="32"/>
        </w:rPr>
        <w:t>司法</w:t>
      </w:r>
      <w:r>
        <w:rPr>
          <w:rFonts w:ascii="仿宋" w:eastAsia="仿宋" w:hAnsi="仿宋" w:hint="eastAsia"/>
          <w:sz w:val="32"/>
          <w:szCs w:val="32"/>
        </w:rPr>
        <w:t>部门</w:t>
      </w:r>
      <w:r>
        <w:rPr>
          <w:rStyle w:val="rowtreelevel4"/>
          <w:rFonts w:ascii="仿宋" w:eastAsia="仿宋" w:hAnsi="仿宋" w:hint="eastAsia"/>
          <w:sz w:val="32"/>
          <w:szCs w:val="32"/>
        </w:rPr>
        <w:t>财政拨款支出预算总额为</w:t>
      </w:r>
      <w:r w:rsidR="0003200B" w:rsidRPr="0003200B">
        <w:rPr>
          <w:rFonts w:ascii="仿宋" w:eastAsia="仿宋" w:hAnsi="仿宋"/>
          <w:sz w:val="32"/>
          <w:szCs w:val="32"/>
        </w:rPr>
        <w:fldChar w:fldCharType="begin"/>
      </w:r>
      <w:r>
        <w:rPr>
          <w:rStyle w:val="rowtreelevel4"/>
          <w:rFonts w:ascii="仿宋" w:eastAsia="仿宋" w:hAnsi="仿宋"/>
          <w:sz w:val="32"/>
          <w:szCs w:val="32"/>
        </w:rPr>
        <w:instrText>MERGEFIELD ${page400644146.ds215660413_REP_BGT_T_HC1100002019_DXQ02_S_CBXJ}</w:instrText>
      </w:r>
      <w:r w:rsidR="0003200B" w:rsidRPr="0003200B">
        <w:rPr>
          <w:rFonts w:ascii="仿宋" w:eastAsia="仿宋" w:hAnsi="仿宋"/>
          <w:sz w:val="32"/>
          <w:szCs w:val="32"/>
        </w:rPr>
        <w:fldChar w:fldCharType="separate"/>
      </w:r>
      <w:r w:rsidR="00977FD3">
        <w:rPr>
          <w:rFonts w:ascii="仿宋" w:eastAsia="仿宋" w:hAnsi="仿宋" w:cs="Times New Roman" w:hint="eastAsia"/>
          <w:kern w:val="0"/>
          <w:sz w:val="32"/>
          <w:szCs w:val="32"/>
        </w:rPr>
        <w:t>808.55</w:t>
      </w:r>
      <w:r>
        <w:rPr>
          <w:rStyle w:val="rowtreelevel4"/>
          <w:rFonts w:ascii="仿宋" w:eastAsia="仿宋" w:hAnsi="仿宋"/>
          <w:sz w:val="32"/>
          <w:szCs w:val="32"/>
        </w:rPr>
        <w:t>万元,较上年预算安排增加</w:t>
      </w:r>
      <w:r w:rsidR="00977FD3">
        <w:rPr>
          <w:rStyle w:val="rowtreelevel4"/>
          <w:rFonts w:ascii="仿宋" w:eastAsia="仿宋" w:hAnsi="仿宋" w:hint="eastAsia"/>
          <w:sz w:val="32"/>
          <w:szCs w:val="32"/>
        </w:rPr>
        <w:t>219.41</w:t>
      </w:r>
      <w:r>
        <w:rPr>
          <w:rStyle w:val="rowtreelevel4"/>
          <w:rFonts w:ascii="仿宋" w:eastAsia="仿宋" w:hAnsi="仿宋"/>
          <w:sz w:val="32"/>
          <w:szCs w:val="32"/>
        </w:rPr>
        <w:t>万元;</w:t>
      </w:r>
      <w:r w:rsidR="0003200B">
        <w:fldChar w:fldCharType="end"/>
      </w:r>
    </w:p>
    <w:p w:rsidR="00265D2E" w:rsidRDefault="00B65144">
      <w:pPr>
        <w:ind w:firstLineChars="200" w:firstLine="640"/>
        <w:rPr>
          <w:rStyle w:val="rowtreelevel4"/>
          <w:rFonts w:ascii="仿宋" w:eastAsia="仿宋" w:hAnsi="仿宋"/>
          <w:sz w:val="32"/>
          <w:szCs w:val="32"/>
        </w:rPr>
      </w:pPr>
      <w:r>
        <w:rPr>
          <w:rStyle w:val="rowtreelevel4"/>
          <w:rFonts w:ascii="仿宋" w:eastAsia="仿宋" w:hAnsi="仿宋" w:hint="eastAsia"/>
          <w:sz w:val="32"/>
          <w:szCs w:val="32"/>
        </w:rPr>
        <w:t>按支出功能科目划分：</w:t>
      </w:r>
      <w:r w:rsidR="0003200B" w:rsidRPr="0003200B">
        <w:rPr>
          <w:rFonts w:ascii="仿宋" w:eastAsia="仿宋" w:hAnsi="仿宋"/>
          <w:sz w:val="32"/>
          <w:szCs w:val="32"/>
        </w:rPr>
        <w:fldChar w:fldCharType="begin"/>
      </w:r>
      <w:r>
        <w:rPr>
          <w:rStyle w:val="rowtreelevel4"/>
          <w:rFonts w:ascii="仿宋" w:eastAsia="仿宋" w:hAnsi="仿宋"/>
          <w:sz w:val="32"/>
          <w:szCs w:val="32"/>
        </w:rPr>
        <w:instrText>MERGEFIELD ${page400644146.ds247441498_REP_BGT_T_HC1100002019DXQ01_GNCBMX}</w:instrText>
      </w:r>
      <w:r w:rsidR="0003200B" w:rsidRPr="0003200B">
        <w:rPr>
          <w:rFonts w:ascii="仿宋" w:eastAsia="仿宋" w:hAnsi="仿宋"/>
          <w:sz w:val="32"/>
          <w:szCs w:val="32"/>
        </w:rPr>
        <w:fldChar w:fldCharType="separate"/>
      </w:r>
      <w:r>
        <w:rPr>
          <w:rStyle w:val="rowtreelevel4"/>
          <w:rFonts w:ascii="仿宋" w:eastAsia="仿宋" w:hAnsi="仿宋"/>
          <w:sz w:val="32"/>
          <w:szCs w:val="32"/>
        </w:rPr>
        <w:t>一般公共服务支出</w:t>
      </w:r>
      <w:r w:rsidR="005D2046">
        <w:rPr>
          <w:rFonts w:ascii="仿宋" w:eastAsia="仿宋" w:hAnsi="仿宋" w:cs="Times New Roman" w:hint="eastAsia"/>
          <w:kern w:val="0"/>
          <w:sz w:val="32"/>
          <w:szCs w:val="32"/>
        </w:rPr>
        <w:t>808.55</w:t>
      </w:r>
      <w:r>
        <w:rPr>
          <w:rStyle w:val="rowtreelevel4"/>
          <w:rFonts w:ascii="仿宋" w:eastAsia="仿宋" w:hAnsi="仿宋"/>
          <w:sz w:val="32"/>
          <w:szCs w:val="32"/>
        </w:rPr>
        <w:t>万元</w:t>
      </w:r>
      <w:r>
        <w:rPr>
          <w:rStyle w:val="rowtreelevel4"/>
          <w:rFonts w:ascii="仿宋" w:eastAsia="仿宋" w:hAnsi="仿宋" w:hint="eastAsia"/>
          <w:sz w:val="32"/>
          <w:szCs w:val="32"/>
        </w:rPr>
        <w:t>，公共安全支出</w:t>
      </w:r>
      <w:r w:rsidR="005D2046">
        <w:rPr>
          <w:rFonts w:ascii="仿宋" w:eastAsia="仿宋" w:hAnsi="仿宋" w:cs="Times New Roman" w:hint="eastAsia"/>
          <w:kern w:val="0"/>
          <w:sz w:val="32"/>
          <w:szCs w:val="32"/>
        </w:rPr>
        <w:t>747.41</w:t>
      </w:r>
      <w:r>
        <w:rPr>
          <w:rStyle w:val="rowtreelevel4"/>
          <w:rFonts w:ascii="仿宋" w:eastAsia="仿宋" w:hAnsi="仿宋"/>
          <w:sz w:val="32"/>
          <w:szCs w:val="32"/>
        </w:rPr>
        <w:t>万元</w:t>
      </w:r>
      <w:r>
        <w:rPr>
          <w:rStyle w:val="rowtreelevel4"/>
          <w:rFonts w:ascii="仿宋" w:eastAsia="仿宋" w:hAnsi="仿宋" w:hint="eastAsia"/>
          <w:sz w:val="32"/>
          <w:szCs w:val="32"/>
        </w:rPr>
        <w:t>，</w:t>
      </w:r>
      <w:r>
        <w:rPr>
          <w:rStyle w:val="rowtreelevel4"/>
          <w:rFonts w:ascii="仿宋" w:eastAsia="仿宋" w:hAnsi="仿宋"/>
          <w:sz w:val="32"/>
          <w:szCs w:val="32"/>
        </w:rPr>
        <w:t>社会保障和就业支出</w:t>
      </w:r>
      <w:r w:rsidR="00A729B8">
        <w:rPr>
          <w:rFonts w:ascii="仿宋" w:eastAsia="仿宋" w:hAnsi="仿宋" w:cs="Times New Roman" w:hint="eastAsia"/>
          <w:kern w:val="0"/>
          <w:sz w:val="32"/>
          <w:szCs w:val="32"/>
        </w:rPr>
        <w:t>61.14</w:t>
      </w:r>
      <w:r>
        <w:rPr>
          <w:rStyle w:val="rowtreelevel4"/>
          <w:rFonts w:ascii="仿宋" w:eastAsia="仿宋" w:hAnsi="仿宋"/>
          <w:sz w:val="32"/>
          <w:szCs w:val="32"/>
        </w:rPr>
        <w:t>万</w:t>
      </w:r>
      <w:r>
        <w:rPr>
          <w:rStyle w:val="rowtreelevel4"/>
          <w:rFonts w:ascii="仿宋" w:eastAsia="仿宋" w:hAnsi="仿宋"/>
          <w:sz w:val="32"/>
          <w:szCs w:val="32"/>
        </w:rPr>
        <w:lastRenderedPageBreak/>
        <w:t>元</w:t>
      </w:r>
      <w:r w:rsidR="00A729B8">
        <w:rPr>
          <w:rFonts w:ascii="仿宋" w:eastAsia="仿宋" w:hAnsi="仿宋" w:cs="Times New Roman"/>
          <w:kern w:val="0"/>
          <w:sz w:val="32"/>
          <w:szCs w:val="32"/>
        </w:rPr>
        <w:t xml:space="preserve"> </w:t>
      </w:r>
      <w:r w:rsidR="0003200B">
        <w:fldChar w:fldCharType="end"/>
      </w:r>
      <w:r>
        <w:rPr>
          <w:rStyle w:val="rowtreelevel4"/>
          <w:rFonts w:ascii="仿宋" w:eastAsia="仿宋" w:hAnsi="仿宋" w:hint="eastAsia"/>
          <w:sz w:val="32"/>
          <w:szCs w:val="32"/>
        </w:rPr>
        <w:t>。</w:t>
      </w:r>
    </w:p>
    <w:p w:rsidR="00265D2E" w:rsidRDefault="00B65144">
      <w:pPr>
        <w:ind w:firstLineChars="200" w:firstLine="640"/>
        <w:rPr>
          <w:rStyle w:val="rowtreelevel4"/>
          <w:rFonts w:ascii="仿宋" w:eastAsia="仿宋" w:hAnsi="仿宋" w:cs="Times New Roman"/>
          <w:sz w:val="32"/>
          <w:szCs w:val="32"/>
        </w:rPr>
      </w:pPr>
      <w:r>
        <w:rPr>
          <w:rStyle w:val="rowtreelevel4"/>
          <w:rFonts w:ascii="仿宋" w:eastAsia="仿宋" w:hAnsi="仿宋" w:hint="eastAsia"/>
          <w:sz w:val="32"/>
          <w:szCs w:val="32"/>
        </w:rPr>
        <w:t>按支出项目类别划分：</w:t>
      </w:r>
      <w:r w:rsidR="0003200B" w:rsidRPr="0003200B">
        <w:rPr>
          <w:rFonts w:ascii="仿宋" w:eastAsia="仿宋" w:hAnsi="仿宋"/>
          <w:sz w:val="32"/>
          <w:szCs w:val="32"/>
        </w:rPr>
        <w:fldChar w:fldCharType="begin"/>
      </w:r>
      <w:r>
        <w:rPr>
          <w:rStyle w:val="rowtreelevel4"/>
          <w:rFonts w:ascii="仿宋" w:eastAsia="仿宋" w:hAnsi="仿宋"/>
          <w:sz w:val="32"/>
          <w:szCs w:val="32"/>
        </w:rPr>
        <w:instrText>MERGEFIELD ${page400644146.ds215660413_REP_BGT_T_HC1100002019_DXQ02_JBZCQKCB}</w:instrText>
      </w:r>
      <w:r w:rsidR="0003200B" w:rsidRPr="0003200B">
        <w:rPr>
          <w:rFonts w:ascii="仿宋" w:eastAsia="仿宋" w:hAnsi="仿宋"/>
          <w:sz w:val="32"/>
          <w:szCs w:val="32"/>
        </w:rPr>
        <w:fldChar w:fldCharType="separate"/>
      </w:r>
      <w:r>
        <w:rPr>
          <w:rStyle w:val="rowtreelevel4"/>
          <w:rFonts w:ascii="仿宋" w:eastAsia="仿宋" w:hAnsi="仿宋"/>
          <w:sz w:val="32"/>
          <w:szCs w:val="32"/>
        </w:rPr>
        <w:t>基本支出</w:t>
      </w:r>
      <w:r w:rsidR="00C5229D">
        <w:rPr>
          <w:rFonts w:ascii="仿宋" w:eastAsia="仿宋" w:hAnsi="仿宋" w:cs="Times New Roman" w:hint="eastAsia"/>
          <w:kern w:val="0"/>
          <w:sz w:val="32"/>
          <w:szCs w:val="32"/>
        </w:rPr>
        <w:t>808.55</w:t>
      </w:r>
      <w:r>
        <w:rPr>
          <w:rStyle w:val="rowtreelevel4"/>
          <w:rFonts w:ascii="仿宋" w:eastAsia="仿宋" w:hAnsi="仿宋"/>
          <w:sz w:val="32"/>
          <w:szCs w:val="32"/>
        </w:rPr>
        <w:t>万元,较上年预算安排增加</w:t>
      </w:r>
      <w:r w:rsidR="00977FD3">
        <w:rPr>
          <w:rStyle w:val="rowtreelevel4"/>
          <w:rFonts w:ascii="仿宋" w:eastAsia="仿宋" w:hAnsi="仿宋" w:hint="eastAsia"/>
          <w:sz w:val="32"/>
          <w:szCs w:val="32"/>
        </w:rPr>
        <w:t>219.41</w:t>
      </w:r>
      <w:r>
        <w:rPr>
          <w:rStyle w:val="rowtreelevel4"/>
          <w:rFonts w:ascii="仿宋" w:eastAsia="仿宋" w:hAnsi="仿宋"/>
          <w:sz w:val="32"/>
          <w:szCs w:val="32"/>
        </w:rPr>
        <w:t>万元;其中：工资福利支出</w:t>
      </w:r>
      <w:r w:rsidR="005D2046">
        <w:rPr>
          <w:rFonts w:ascii="仿宋" w:eastAsia="仿宋" w:hAnsi="仿宋" w:cs="Times New Roman" w:hint="eastAsia"/>
          <w:kern w:val="0"/>
          <w:sz w:val="32"/>
          <w:szCs w:val="32"/>
        </w:rPr>
        <w:t>626.85</w:t>
      </w:r>
      <w:r>
        <w:rPr>
          <w:rStyle w:val="rowtreelevel4"/>
          <w:rFonts w:ascii="仿宋" w:eastAsia="仿宋" w:hAnsi="仿宋"/>
          <w:sz w:val="32"/>
          <w:szCs w:val="32"/>
        </w:rPr>
        <w:t>万元,商品和服务支出</w:t>
      </w:r>
      <w:r w:rsidR="005D2046">
        <w:rPr>
          <w:rFonts w:ascii="仿宋" w:eastAsia="仿宋" w:hAnsi="仿宋" w:cs="Times New Roman" w:hint="eastAsia"/>
          <w:kern w:val="0"/>
          <w:sz w:val="32"/>
          <w:szCs w:val="32"/>
        </w:rPr>
        <w:t>107.2</w:t>
      </w:r>
      <w:r>
        <w:rPr>
          <w:rStyle w:val="rowtreelevel4"/>
          <w:rFonts w:ascii="仿宋" w:eastAsia="仿宋" w:hAnsi="仿宋"/>
          <w:sz w:val="32"/>
          <w:szCs w:val="32"/>
        </w:rPr>
        <w:t>万元,对个人和家庭的补助</w:t>
      </w:r>
      <w:r w:rsidR="00C5229D">
        <w:rPr>
          <w:rFonts w:ascii="仿宋" w:eastAsia="仿宋" w:hAnsi="仿宋" w:cs="Times New Roman" w:hint="eastAsia"/>
          <w:kern w:val="0"/>
          <w:sz w:val="32"/>
          <w:szCs w:val="32"/>
        </w:rPr>
        <w:t>3.5</w:t>
      </w:r>
      <w:r>
        <w:rPr>
          <w:rStyle w:val="rowtreelevel4"/>
          <w:rFonts w:ascii="仿宋" w:eastAsia="仿宋" w:hAnsi="仿宋"/>
          <w:sz w:val="32"/>
          <w:szCs w:val="32"/>
        </w:rPr>
        <w:t>万元,资本性支出</w:t>
      </w:r>
      <w:r w:rsidR="005D2046">
        <w:rPr>
          <w:rFonts w:ascii="仿宋" w:eastAsia="仿宋" w:hAnsi="仿宋" w:cs="Times New Roman" w:hint="eastAsia"/>
          <w:kern w:val="0"/>
          <w:sz w:val="32"/>
          <w:szCs w:val="32"/>
        </w:rPr>
        <w:t>20</w:t>
      </w:r>
      <w:r>
        <w:rPr>
          <w:rStyle w:val="rowtreelevel4"/>
          <w:rFonts w:ascii="仿宋" w:eastAsia="仿宋" w:hAnsi="仿宋"/>
          <w:sz w:val="32"/>
          <w:szCs w:val="32"/>
        </w:rPr>
        <w:t>万元。</w:t>
      </w:r>
      <w:r w:rsidR="0003200B">
        <w:fldChar w:fldCharType="end"/>
      </w:r>
      <w:r w:rsidR="0003200B" w:rsidRPr="0003200B">
        <w:rPr>
          <w:rFonts w:ascii="仿宋" w:eastAsia="仿宋" w:hAnsi="仿宋"/>
          <w:sz w:val="32"/>
          <w:szCs w:val="32"/>
        </w:rPr>
        <w:fldChar w:fldCharType="begin"/>
      </w:r>
      <w:r>
        <w:rPr>
          <w:rStyle w:val="rowtreelevel4"/>
          <w:rFonts w:ascii="仿宋" w:eastAsia="仿宋" w:hAnsi="仿宋"/>
          <w:sz w:val="32"/>
          <w:szCs w:val="32"/>
        </w:rPr>
        <w:instrText>MERGEFIELD ${page400644146.ds215660413_REP_BGT_T_HC1100002019_DXQ02_XMZCQKCB}</w:instrText>
      </w:r>
      <w:r w:rsidR="0003200B" w:rsidRPr="0003200B">
        <w:rPr>
          <w:rFonts w:ascii="仿宋" w:eastAsia="仿宋" w:hAnsi="仿宋"/>
          <w:sz w:val="32"/>
          <w:szCs w:val="32"/>
        </w:rPr>
        <w:fldChar w:fldCharType="separate"/>
      </w:r>
      <w:r>
        <w:rPr>
          <w:rStyle w:val="rowtreelevel4"/>
          <w:rFonts w:ascii="仿宋" w:eastAsia="仿宋" w:hAnsi="仿宋"/>
          <w:sz w:val="32"/>
          <w:szCs w:val="32"/>
        </w:rPr>
        <w:t>项目支出</w:t>
      </w:r>
      <w:r w:rsidR="00C5229D">
        <w:rPr>
          <w:rFonts w:ascii="仿宋" w:eastAsia="仿宋" w:hAnsi="仿宋" w:cs="Times New Roman" w:hint="eastAsia"/>
          <w:kern w:val="0"/>
          <w:sz w:val="32"/>
          <w:szCs w:val="32"/>
        </w:rPr>
        <w:t>51</w:t>
      </w:r>
      <w:r>
        <w:rPr>
          <w:rStyle w:val="rowtreelevel4"/>
          <w:rFonts w:ascii="仿宋" w:eastAsia="仿宋" w:hAnsi="仿宋"/>
          <w:sz w:val="32"/>
          <w:szCs w:val="32"/>
        </w:rPr>
        <w:t>万元,较上年预算安排增加</w:t>
      </w:r>
      <w:r w:rsidR="00977FD3">
        <w:rPr>
          <w:rStyle w:val="rowtreelevel4"/>
          <w:rFonts w:ascii="仿宋" w:eastAsia="仿宋" w:hAnsi="仿宋" w:hint="eastAsia"/>
          <w:sz w:val="32"/>
          <w:szCs w:val="32"/>
        </w:rPr>
        <w:t>51</w:t>
      </w:r>
      <w:r>
        <w:rPr>
          <w:rStyle w:val="rowtreelevel4"/>
          <w:rFonts w:ascii="仿宋" w:eastAsia="仿宋" w:hAnsi="仿宋"/>
          <w:sz w:val="32"/>
          <w:szCs w:val="32"/>
        </w:rPr>
        <w:t>万元;其中：</w:t>
      </w:r>
      <w:r>
        <w:rPr>
          <w:rStyle w:val="rowtreelevel4"/>
          <w:rFonts w:ascii="仿宋" w:eastAsia="仿宋" w:hAnsi="仿宋" w:hint="eastAsia"/>
          <w:sz w:val="32"/>
          <w:szCs w:val="32"/>
        </w:rPr>
        <w:t>工资福利支出</w:t>
      </w:r>
      <w:r w:rsidR="00C5229D">
        <w:rPr>
          <w:rFonts w:ascii="仿宋" w:eastAsia="仿宋" w:hAnsi="仿宋" w:cs="Times New Roman" w:hint="eastAsia"/>
          <w:kern w:val="0"/>
          <w:sz w:val="32"/>
          <w:szCs w:val="32"/>
        </w:rPr>
        <w:t>0</w:t>
      </w:r>
      <w:r>
        <w:rPr>
          <w:rStyle w:val="rowtreelevel4"/>
          <w:rFonts w:ascii="仿宋" w:eastAsia="仿宋" w:hAnsi="仿宋"/>
          <w:sz w:val="32"/>
          <w:szCs w:val="32"/>
        </w:rPr>
        <w:t>万元</w:t>
      </w:r>
      <w:r>
        <w:rPr>
          <w:rStyle w:val="rowtreelevel4"/>
          <w:rFonts w:ascii="仿宋" w:eastAsia="仿宋" w:hAnsi="仿宋" w:hint="eastAsia"/>
          <w:sz w:val="32"/>
          <w:szCs w:val="32"/>
        </w:rPr>
        <w:t>，</w:t>
      </w:r>
      <w:r>
        <w:rPr>
          <w:rStyle w:val="rowtreelevel4"/>
          <w:rFonts w:ascii="仿宋" w:eastAsia="仿宋" w:hAnsi="仿宋"/>
          <w:sz w:val="32"/>
          <w:szCs w:val="32"/>
        </w:rPr>
        <w:t>商品和服务支出</w:t>
      </w:r>
      <w:r w:rsidR="00C5229D">
        <w:rPr>
          <w:rFonts w:ascii="仿宋" w:eastAsia="仿宋" w:hAnsi="仿宋" w:cs="Times New Roman" w:hint="eastAsia"/>
          <w:kern w:val="0"/>
          <w:sz w:val="32"/>
          <w:szCs w:val="32"/>
        </w:rPr>
        <w:t>51</w:t>
      </w:r>
      <w:r>
        <w:rPr>
          <w:rStyle w:val="rowtreelevel4"/>
          <w:rFonts w:ascii="仿宋" w:eastAsia="仿宋" w:hAnsi="仿宋"/>
          <w:sz w:val="32"/>
          <w:szCs w:val="32"/>
        </w:rPr>
        <w:t>万元,对个人和家庭的补助</w:t>
      </w:r>
      <w:r w:rsidR="00C5229D">
        <w:rPr>
          <w:rFonts w:ascii="仿宋" w:eastAsia="仿宋" w:hAnsi="仿宋" w:cs="Times New Roman" w:hint="eastAsia"/>
          <w:kern w:val="0"/>
          <w:sz w:val="32"/>
          <w:szCs w:val="32"/>
        </w:rPr>
        <w:t>0</w:t>
      </w:r>
      <w:r>
        <w:rPr>
          <w:rStyle w:val="rowtreelevel4"/>
          <w:rFonts w:ascii="仿宋" w:eastAsia="仿宋" w:hAnsi="仿宋"/>
          <w:sz w:val="32"/>
          <w:szCs w:val="32"/>
        </w:rPr>
        <w:t>万元,</w:t>
      </w:r>
      <w:r>
        <w:rPr>
          <w:rStyle w:val="rowtreelevel4"/>
          <w:rFonts w:ascii="仿宋" w:eastAsia="仿宋" w:hAnsi="仿宋" w:hint="eastAsia"/>
          <w:sz w:val="32"/>
          <w:szCs w:val="32"/>
        </w:rPr>
        <w:t>债务利息及费用支出</w:t>
      </w:r>
      <w:r w:rsidR="00C5229D">
        <w:rPr>
          <w:rFonts w:ascii="仿宋" w:eastAsia="仿宋" w:hAnsi="仿宋" w:cs="Times New Roman" w:hint="eastAsia"/>
          <w:kern w:val="0"/>
          <w:sz w:val="32"/>
          <w:szCs w:val="32"/>
        </w:rPr>
        <w:t>0</w:t>
      </w:r>
      <w:r>
        <w:rPr>
          <w:rStyle w:val="rowtreelevel4"/>
          <w:rFonts w:ascii="仿宋" w:eastAsia="仿宋" w:hAnsi="仿宋"/>
          <w:sz w:val="32"/>
          <w:szCs w:val="32"/>
        </w:rPr>
        <w:t>万元</w:t>
      </w:r>
      <w:r>
        <w:rPr>
          <w:rStyle w:val="rowtreelevel4"/>
          <w:rFonts w:ascii="仿宋" w:eastAsia="仿宋" w:hAnsi="仿宋" w:hint="eastAsia"/>
          <w:sz w:val="32"/>
          <w:szCs w:val="32"/>
        </w:rPr>
        <w:t>，资本性支出（基本建设）</w:t>
      </w:r>
      <w:r w:rsidR="00C5229D">
        <w:rPr>
          <w:rFonts w:ascii="仿宋" w:eastAsia="仿宋" w:hAnsi="仿宋" w:cs="Times New Roman" w:hint="eastAsia"/>
          <w:kern w:val="0"/>
          <w:sz w:val="32"/>
          <w:szCs w:val="32"/>
        </w:rPr>
        <w:t>0</w:t>
      </w:r>
      <w:r>
        <w:rPr>
          <w:rStyle w:val="rowtreelevel4"/>
          <w:rFonts w:ascii="仿宋" w:eastAsia="仿宋" w:hAnsi="仿宋"/>
          <w:sz w:val="32"/>
          <w:szCs w:val="32"/>
        </w:rPr>
        <w:t>万元</w:t>
      </w:r>
      <w:r>
        <w:rPr>
          <w:rStyle w:val="rowtreelevel4"/>
          <w:rFonts w:ascii="仿宋" w:eastAsia="仿宋" w:hAnsi="仿宋" w:hint="eastAsia"/>
          <w:sz w:val="32"/>
          <w:szCs w:val="32"/>
        </w:rPr>
        <w:t>，</w:t>
      </w:r>
      <w:r>
        <w:rPr>
          <w:rStyle w:val="rowtreelevel4"/>
          <w:rFonts w:ascii="仿宋" w:eastAsia="仿宋" w:hAnsi="仿宋"/>
          <w:sz w:val="32"/>
          <w:szCs w:val="32"/>
        </w:rPr>
        <w:t>资本性支出</w:t>
      </w:r>
      <w:r w:rsidR="00C5229D">
        <w:rPr>
          <w:rFonts w:ascii="仿宋" w:eastAsia="仿宋" w:hAnsi="仿宋" w:cs="Times New Roman" w:hint="eastAsia"/>
          <w:kern w:val="0"/>
          <w:sz w:val="32"/>
          <w:szCs w:val="32"/>
        </w:rPr>
        <w:t>0</w:t>
      </w:r>
      <w:r>
        <w:rPr>
          <w:rStyle w:val="rowtreelevel4"/>
          <w:rFonts w:ascii="仿宋" w:eastAsia="仿宋" w:hAnsi="仿宋"/>
          <w:sz w:val="32"/>
          <w:szCs w:val="32"/>
        </w:rPr>
        <w:t>万元</w:t>
      </w:r>
      <w:r>
        <w:rPr>
          <w:rStyle w:val="rowtreelevel4"/>
          <w:rFonts w:ascii="仿宋" w:eastAsia="仿宋" w:hAnsi="仿宋" w:hint="eastAsia"/>
          <w:sz w:val="32"/>
          <w:szCs w:val="32"/>
        </w:rPr>
        <w:t>，</w:t>
      </w:r>
      <w:r w:rsidR="0003200B">
        <w:fldChar w:fldCharType="end"/>
      </w:r>
      <w:r>
        <w:rPr>
          <w:rStyle w:val="rowtreelevel4"/>
          <w:rFonts w:ascii="仿宋" w:eastAsia="仿宋" w:hAnsi="仿宋" w:cs="Times New Roman" w:hint="eastAsia"/>
          <w:sz w:val="32"/>
          <w:szCs w:val="32"/>
        </w:rPr>
        <w:t>对企业补助</w:t>
      </w:r>
      <w:r w:rsidR="00C5229D">
        <w:rPr>
          <w:rFonts w:ascii="仿宋" w:eastAsia="仿宋" w:hAnsi="仿宋" w:cs="Times New Roman" w:hint="eastAsia"/>
          <w:kern w:val="0"/>
          <w:sz w:val="32"/>
          <w:szCs w:val="32"/>
        </w:rPr>
        <w:t>0</w:t>
      </w:r>
      <w:r>
        <w:rPr>
          <w:rStyle w:val="rowtreelevel4"/>
          <w:rFonts w:ascii="仿宋" w:eastAsia="仿宋" w:hAnsi="仿宋"/>
          <w:sz w:val="32"/>
          <w:szCs w:val="32"/>
        </w:rPr>
        <w:t>万元</w:t>
      </w:r>
      <w:r>
        <w:rPr>
          <w:rStyle w:val="rowtreelevel4"/>
          <w:rFonts w:ascii="仿宋" w:eastAsia="仿宋" w:hAnsi="仿宋" w:hint="eastAsia"/>
          <w:sz w:val="32"/>
          <w:szCs w:val="32"/>
        </w:rPr>
        <w:t>，</w:t>
      </w:r>
      <w:r>
        <w:rPr>
          <w:rStyle w:val="rowtreelevel4"/>
          <w:rFonts w:ascii="仿宋" w:eastAsia="仿宋" w:hAnsi="仿宋" w:cs="Times New Roman" w:hint="eastAsia"/>
          <w:sz w:val="32"/>
          <w:szCs w:val="32"/>
        </w:rPr>
        <w:t>其他支出</w:t>
      </w:r>
      <w:r w:rsidR="00C5229D">
        <w:rPr>
          <w:rStyle w:val="rowtreelevel4"/>
          <w:rFonts w:ascii="仿宋" w:eastAsia="仿宋" w:hAnsi="仿宋" w:cs="Times New Roman" w:hint="eastAsia"/>
          <w:sz w:val="32"/>
          <w:szCs w:val="32"/>
        </w:rPr>
        <w:t>0</w:t>
      </w:r>
      <w:r>
        <w:rPr>
          <w:rStyle w:val="rowtreelevel4"/>
          <w:rFonts w:ascii="仿宋" w:eastAsia="仿宋" w:hAnsi="仿宋" w:cs="Times New Roman" w:hint="eastAsia"/>
          <w:sz w:val="32"/>
          <w:szCs w:val="32"/>
        </w:rPr>
        <w:t>万元。</w:t>
      </w:r>
    </w:p>
    <w:p w:rsidR="00265D2E" w:rsidRDefault="00B65144" w:rsidP="00F42DF7">
      <w:pPr>
        <w:ind w:firstLineChars="200" w:firstLine="640"/>
        <w:rPr>
          <w:rStyle w:val="rowtreelevel4"/>
          <w:rFonts w:ascii="楷体_GB2312" w:eastAsia="楷体_GB2312" w:hAnsi="楷体_GB2312" w:cs="楷体_GB2312"/>
          <w:b/>
          <w:sz w:val="32"/>
          <w:szCs w:val="32"/>
        </w:rPr>
      </w:pPr>
      <w:r>
        <w:rPr>
          <w:rStyle w:val="rowtreelevel4"/>
          <w:rFonts w:ascii="楷体_GB2312" w:eastAsia="楷体_GB2312" w:hAnsi="楷体_GB2312" w:cs="楷体_GB2312" w:hint="eastAsia"/>
          <w:b/>
          <w:sz w:val="32"/>
          <w:szCs w:val="32"/>
        </w:rPr>
        <w:t>(四)政府性基金情况</w:t>
      </w:r>
    </w:p>
    <w:p w:rsidR="00265D2E" w:rsidRDefault="0003200B">
      <w:pPr>
        <w:ind w:firstLineChars="200" w:firstLine="640"/>
        <w:rPr>
          <w:rStyle w:val="rowtreelevel4"/>
          <w:rFonts w:ascii="仿宋" w:eastAsia="仿宋" w:hAnsi="仿宋"/>
          <w:sz w:val="32"/>
          <w:szCs w:val="32"/>
        </w:rPr>
      </w:pPr>
      <w:r w:rsidRPr="00265D2E">
        <w:rPr>
          <w:rFonts w:ascii="仿宋" w:eastAsia="仿宋" w:hAnsi="仿宋"/>
          <w:sz w:val="32"/>
          <w:szCs w:val="32"/>
        </w:rPr>
        <w:fldChar w:fldCharType="begin"/>
      </w:r>
      <w:r w:rsidR="00B65144">
        <w:rPr>
          <w:rStyle w:val="rowtreelevel4"/>
          <w:rFonts w:ascii="仿宋" w:eastAsia="仿宋" w:hAnsi="仿宋"/>
          <w:sz w:val="32"/>
          <w:szCs w:val="32"/>
        </w:rPr>
        <w:instrText>MERGEFIELD ${page400644146.ds215660413_REP_BGT_T_HC1100002019_DXQ02_JBZCQKJJ}</w:instrText>
      </w:r>
      <w:r w:rsidRPr="00265D2E">
        <w:rPr>
          <w:rFonts w:ascii="仿宋" w:eastAsia="仿宋" w:hAnsi="仿宋"/>
          <w:sz w:val="32"/>
          <w:szCs w:val="32"/>
        </w:rPr>
        <w:fldChar w:fldCharType="end"/>
      </w:r>
      <w:r w:rsidRPr="00265D2E">
        <w:rPr>
          <w:rFonts w:ascii="仿宋" w:eastAsia="仿宋" w:hAnsi="仿宋"/>
          <w:sz w:val="32"/>
          <w:szCs w:val="32"/>
        </w:rPr>
        <w:fldChar w:fldCharType="begin"/>
      </w:r>
      <w:r w:rsidR="00B65144">
        <w:rPr>
          <w:rStyle w:val="rowtreelevel4"/>
          <w:rFonts w:ascii="仿宋" w:eastAsia="仿宋" w:hAnsi="仿宋"/>
          <w:sz w:val="32"/>
          <w:szCs w:val="32"/>
        </w:rPr>
        <w:instrText>MERGEFIELD ${page400644146.ds215660413_REP_BGT_T_HC1100002019_DXQ02_XMZCQKJJ}</w:instrText>
      </w:r>
      <w:r w:rsidRPr="00265D2E">
        <w:rPr>
          <w:rFonts w:ascii="仿宋" w:eastAsia="仿宋" w:hAnsi="仿宋"/>
          <w:sz w:val="32"/>
          <w:szCs w:val="32"/>
        </w:rPr>
        <w:fldChar w:fldCharType="end"/>
      </w:r>
      <w:r w:rsidR="00B65144">
        <w:rPr>
          <w:rStyle w:val="rowtreelevel4"/>
          <w:rFonts w:ascii="仿宋" w:eastAsia="仿宋" w:hAnsi="仿宋" w:hint="eastAsia"/>
          <w:b/>
          <w:bCs/>
          <w:sz w:val="32"/>
          <w:szCs w:val="32"/>
        </w:rPr>
        <w:t>本部门没有使用政府性基金预算拨款安排的支出</w:t>
      </w:r>
    </w:p>
    <w:p w:rsidR="00265D2E" w:rsidRDefault="00B65144" w:rsidP="00F42DF7">
      <w:pPr>
        <w:ind w:firstLineChars="200" w:firstLine="640"/>
        <w:rPr>
          <w:rStyle w:val="rowtreelevel4"/>
          <w:rFonts w:ascii="楷体_GB2312" w:eastAsia="楷体_GB2312" w:hAnsi="楷体_GB2312" w:cs="楷体_GB2312"/>
          <w:b/>
          <w:sz w:val="32"/>
          <w:szCs w:val="32"/>
        </w:rPr>
      </w:pPr>
      <w:r>
        <w:rPr>
          <w:rStyle w:val="rowtreelevel4"/>
          <w:rFonts w:ascii="楷体_GB2312" w:eastAsia="楷体_GB2312" w:hAnsi="楷体_GB2312" w:cs="楷体_GB2312" w:hint="eastAsia"/>
          <w:b/>
          <w:sz w:val="32"/>
          <w:szCs w:val="32"/>
        </w:rPr>
        <w:t>（五）国有资本经营情况</w:t>
      </w:r>
    </w:p>
    <w:p w:rsidR="00265D2E" w:rsidRDefault="00B65144" w:rsidP="00855988">
      <w:pPr>
        <w:ind w:firstLineChars="200" w:firstLine="643"/>
        <w:rPr>
          <w:rStyle w:val="rowtreelevel4"/>
          <w:rFonts w:ascii="仿宋" w:eastAsia="仿宋" w:hAnsi="仿宋"/>
          <w:sz w:val="32"/>
          <w:szCs w:val="32"/>
        </w:rPr>
      </w:pPr>
      <w:r>
        <w:rPr>
          <w:rStyle w:val="rowtreelevel4"/>
          <w:rFonts w:ascii="仿宋" w:eastAsia="仿宋" w:hAnsi="仿宋" w:hint="eastAsia"/>
          <w:b/>
          <w:bCs/>
          <w:sz w:val="32"/>
          <w:szCs w:val="32"/>
        </w:rPr>
        <w:t>本部门没有使用国有资本经营预算拨款安排的支出</w:t>
      </w:r>
    </w:p>
    <w:p w:rsidR="00265D2E" w:rsidRDefault="00B65144" w:rsidP="00F42DF7">
      <w:pPr>
        <w:ind w:firstLineChars="100" w:firstLine="320"/>
        <w:rPr>
          <w:rStyle w:val="rowtreelevel4"/>
          <w:rFonts w:ascii="Adobe 仿宋 Std R" w:eastAsia="Adobe 仿宋 Std R" w:hAnsi="Adobe 仿宋 Std R"/>
          <w:b/>
          <w:sz w:val="32"/>
          <w:szCs w:val="32"/>
        </w:rPr>
      </w:pPr>
      <w:r>
        <w:rPr>
          <w:rStyle w:val="rowtreelevel4"/>
          <w:rFonts w:ascii="楷体_GB2312" w:eastAsia="楷体_GB2312" w:hAnsi="楷体_GB2312" w:cs="楷体_GB2312" w:hint="eastAsia"/>
          <w:b/>
          <w:sz w:val="32"/>
          <w:szCs w:val="32"/>
        </w:rPr>
        <w:t>(六)机关运行经费等重要事项的说明</w:t>
      </w:r>
    </w:p>
    <w:p w:rsidR="00265D2E" w:rsidRDefault="00B65144">
      <w:pPr>
        <w:widowControl/>
        <w:spacing w:line="580" w:lineRule="exact"/>
        <w:ind w:firstLineChars="200" w:firstLine="640"/>
        <w:jc w:val="left"/>
        <w:rPr>
          <w:rFonts w:ascii="仿宋_GB2312" w:eastAsia="仿宋_GB2312"/>
          <w:sz w:val="32"/>
          <w:szCs w:val="30"/>
          <w:u w:val="single"/>
        </w:rPr>
      </w:pPr>
      <w:r>
        <w:rPr>
          <w:rStyle w:val="rowtreelevel4"/>
          <w:rFonts w:ascii="Adobe 仿宋 Std R" w:eastAsia="Adobe 仿宋 Std R" w:hAnsi="Adobe 仿宋 Std R" w:hint="eastAsia"/>
          <w:sz w:val="32"/>
          <w:szCs w:val="32"/>
        </w:rPr>
        <w:t>2024年</w:t>
      </w:r>
      <w:r>
        <w:rPr>
          <w:rFonts w:ascii="Adobe 仿宋 Std R" w:eastAsia="Adobe 仿宋 Std R" w:hAnsi="Adobe 仿宋 Std R" w:hint="eastAsia"/>
          <w:sz w:val="32"/>
          <w:szCs w:val="32"/>
        </w:rPr>
        <w:t>部门机关运行费预算</w:t>
      </w:r>
      <w:r w:rsidR="00A729B8">
        <w:rPr>
          <w:rFonts w:ascii="Adobe 仿宋 Std R" w:eastAsia="Adobe 仿宋 Std R" w:hAnsi="Adobe 仿宋 Std R" w:hint="eastAsia"/>
          <w:sz w:val="32"/>
          <w:szCs w:val="32"/>
        </w:rPr>
        <w:t>73.32</w:t>
      </w:r>
      <w:r>
        <w:rPr>
          <w:rFonts w:ascii="Adobe 仿宋 Std R" w:eastAsia="Adobe 仿宋 Std R" w:hAnsi="Adobe 仿宋 Std R" w:hint="eastAsia"/>
          <w:sz w:val="32"/>
          <w:szCs w:val="32"/>
        </w:rPr>
        <w:t>万元，比2023年预算增加万元，增长</w:t>
      </w:r>
      <w:r w:rsidR="00C5229D">
        <w:rPr>
          <w:rFonts w:ascii="Adobe 仿宋 Std R" w:eastAsia="Adobe 仿宋 Std R" w:hAnsi="Adobe 仿宋 Std R" w:hint="eastAsia"/>
          <w:sz w:val="32"/>
          <w:szCs w:val="32"/>
        </w:rPr>
        <w:t>18</w:t>
      </w:r>
      <w:r>
        <w:rPr>
          <w:rFonts w:ascii="Adobe 仿宋 Std R" w:eastAsia="Adobe 仿宋 Std R" w:hAnsi="Adobe 仿宋 Std R" w:hint="eastAsia"/>
          <w:sz w:val="32"/>
          <w:szCs w:val="32"/>
        </w:rPr>
        <w:t>%，主要原因是</w:t>
      </w:r>
      <w:r w:rsidR="00C5229D">
        <w:rPr>
          <w:rFonts w:ascii="Adobe 仿宋 Std R" w:eastAsia="Adobe 仿宋 Std R" w:hAnsi="Adobe 仿宋 Std R" w:hint="eastAsia"/>
          <w:sz w:val="32"/>
          <w:szCs w:val="32"/>
        </w:rPr>
        <w:t>：人员增加。</w:t>
      </w:r>
    </w:p>
    <w:p w:rsidR="00265D2E" w:rsidRDefault="00A729B8" w:rsidP="00F42DF7">
      <w:pPr>
        <w:ind w:firstLineChars="200" w:firstLine="640"/>
        <w:rPr>
          <w:rStyle w:val="rowtreelevel4"/>
          <w:rFonts w:ascii="楷体_GB2312" w:eastAsia="楷体_GB2312" w:hAnsi="楷体_GB2312" w:cs="楷体_GB2312"/>
          <w:b/>
          <w:sz w:val="32"/>
          <w:szCs w:val="32"/>
        </w:rPr>
      </w:pPr>
      <w:r>
        <w:rPr>
          <w:rStyle w:val="rowtreelevel4"/>
          <w:rFonts w:ascii="楷体_GB2312" w:eastAsia="楷体_GB2312" w:hAnsi="楷体_GB2312" w:cs="楷体_GB2312" w:hint="eastAsia"/>
          <w:b/>
          <w:sz w:val="32"/>
          <w:szCs w:val="32"/>
        </w:rPr>
        <w:t xml:space="preserve"> </w:t>
      </w:r>
      <w:r w:rsidR="00B65144">
        <w:rPr>
          <w:rStyle w:val="rowtreelevel4"/>
          <w:rFonts w:ascii="楷体_GB2312" w:eastAsia="楷体_GB2312" w:hAnsi="楷体_GB2312" w:cs="楷体_GB2312" w:hint="eastAsia"/>
          <w:b/>
          <w:sz w:val="32"/>
          <w:szCs w:val="32"/>
        </w:rPr>
        <w:t>(七)政府采购情况</w:t>
      </w:r>
    </w:p>
    <w:p w:rsidR="00265D2E" w:rsidRDefault="00B65144" w:rsidP="00A729B8">
      <w:pPr>
        <w:ind w:firstLine="531"/>
        <w:rPr>
          <w:rFonts w:ascii="Adobe 仿宋 Std R" w:eastAsia="Adobe 仿宋 Std R" w:hAnsi="Adobe 仿宋 Std R"/>
          <w:sz w:val="32"/>
          <w:szCs w:val="32"/>
        </w:rPr>
      </w:pPr>
      <w:r>
        <w:rPr>
          <w:rFonts w:ascii="Adobe 仿宋 Std R" w:eastAsia="Adobe 仿宋 Std R" w:hAnsi="Adobe 仿宋 Std R" w:hint="eastAsia"/>
          <w:sz w:val="32"/>
          <w:szCs w:val="32"/>
        </w:rPr>
        <w:t>2024年部门所属各单位政府采购总额</w:t>
      </w:r>
      <w:r w:rsidR="00A729B8">
        <w:rPr>
          <w:rFonts w:ascii="仿宋" w:eastAsia="仿宋" w:hAnsi="仿宋" w:cs="Times New Roman" w:hint="eastAsia"/>
          <w:kern w:val="0"/>
          <w:sz w:val="32"/>
          <w:szCs w:val="32"/>
        </w:rPr>
        <w:t>2</w:t>
      </w:r>
      <w:r w:rsidR="005D2046">
        <w:rPr>
          <w:rFonts w:ascii="仿宋" w:eastAsia="仿宋" w:hAnsi="仿宋" w:cs="Times New Roman" w:hint="eastAsia"/>
          <w:kern w:val="0"/>
          <w:sz w:val="32"/>
          <w:szCs w:val="32"/>
        </w:rPr>
        <w:t>0</w:t>
      </w:r>
      <w:r>
        <w:rPr>
          <w:rFonts w:ascii="Adobe 仿宋 Std R" w:eastAsia="Adobe 仿宋 Std R" w:hAnsi="Adobe 仿宋 Std R" w:hint="eastAsia"/>
          <w:sz w:val="32"/>
          <w:szCs w:val="32"/>
        </w:rPr>
        <w:t>万元</w:t>
      </w:r>
      <w:r>
        <w:rPr>
          <w:rFonts w:ascii="Adobe 仿宋 Std R" w:eastAsia="Adobe 仿宋 Std R" w:hAnsi="Adobe 仿宋 Std R"/>
          <w:sz w:val="32"/>
          <w:szCs w:val="32"/>
        </w:rPr>
        <w:t>,</w:t>
      </w:r>
      <w:r>
        <w:rPr>
          <w:rFonts w:ascii="Adobe 仿宋 Std R" w:eastAsia="Adobe 仿宋 Std R" w:hAnsi="Adobe 仿宋 Std R" w:hint="eastAsia"/>
          <w:sz w:val="32"/>
          <w:szCs w:val="32"/>
        </w:rPr>
        <w:t>其中</w:t>
      </w:r>
      <w:r>
        <w:rPr>
          <w:rFonts w:ascii="Adobe 仿宋 Std R" w:eastAsia="Adobe 仿宋 Std R" w:hAnsi="Adobe 仿宋 Std R"/>
          <w:sz w:val="32"/>
          <w:szCs w:val="32"/>
        </w:rPr>
        <w:t>:</w:t>
      </w:r>
      <w:r>
        <w:rPr>
          <w:rFonts w:ascii="Adobe 仿宋 Std R" w:eastAsia="Adobe 仿宋 Std R" w:hAnsi="Adobe 仿宋 Std R" w:hint="eastAsia"/>
          <w:sz w:val="32"/>
          <w:szCs w:val="32"/>
        </w:rPr>
        <w:t xml:space="preserve"> 政府采购货物预算</w:t>
      </w:r>
      <w:r w:rsidR="00A729B8">
        <w:rPr>
          <w:rFonts w:ascii="仿宋" w:eastAsia="仿宋" w:hAnsi="仿宋" w:cs="Times New Roman" w:hint="eastAsia"/>
          <w:kern w:val="0"/>
          <w:sz w:val="32"/>
          <w:szCs w:val="32"/>
        </w:rPr>
        <w:t>2</w:t>
      </w:r>
      <w:r w:rsidR="005D2046">
        <w:rPr>
          <w:rFonts w:ascii="仿宋" w:eastAsia="仿宋" w:hAnsi="仿宋" w:cs="Times New Roman" w:hint="eastAsia"/>
          <w:kern w:val="0"/>
          <w:sz w:val="32"/>
          <w:szCs w:val="32"/>
        </w:rPr>
        <w:t>0</w:t>
      </w:r>
      <w:r>
        <w:rPr>
          <w:rFonts w:ascii="Adobe 仿宋 Std R" w:eastAsia="Adobe 仿宋 Std R" w:hAnsi="Adobe 仿宋 Std R" w:hint="eastAsia"/>
          <w:sz w:val="32"/>
          <w:szCs w:val="32"/>
        </w:rPr>
        <w:t>万元</w:t>
      </w:r>
      <w:r>
        <w:rPr>
          <w:rFonts w:ascii="Adobe 仿宋 Std R" w:eastAsia="Adobe 仿宋 Std R" w:hAnsi="Adobe 仿宋 Std R"/>
          <w:sz w:val="32"/>
          <w:szCs w:val="32"/>
        </w:rPr>
        <w:t>,</w:t>
      </w:r>
      <w:r>
        <w:rPr>
          <w:rFonts w:ascii="Adobe 仿宋 Std R" w:eastAsia="Adobe 仿宋 Std R" w:hAnsi="Adobe 仿宋 Std R" w:hint="eastAsia"/>
          <w:sz w:val="32"/>
          <w:szCs w:val="32"/>
        </w:rPr>
        <w:t xml:space="preserve"> 政府采购工程预算</w:t>
      </w:r>
      <w:r w:rsidR="00A729B8">
        <w:rPr>
          <w:rFonts w:ascii="仿宋" w:eastAsia="仿宋" w:hAnsi="仿宋" w:cs="Times New Roman" w:hint="eastAsia"/>
          <w:kern w:val="0"/>
          <w:sz w:val="32"/>
          <w:szCs w:val="32"/>
        </w:rPr>
        <w:t>0</w:t>
      </w:r>
      <w:r>
        <w:rPr>
          <w:rFonts w:ascii="Adobe 仿宋 Std R" w:eastAsia="Adobe 仿宋 Std R" w:hAnsi="Adobe 仿宋 Std R" w:hint="eastAsia"/>
          <w:sz w:val="32"/>
          <w:szCs w:val="32"/>
        </w:rPr>
        <w:t>万元</w:t>
      </w:r>
      <w:r>
        <w:rPr>
          <w:rFonts w:ascii="Adobe 仿宋 Std R" w:eastAsia="Adobe 仿宋 Std R" w:hAnsi="Adobe 仿宋 Std R"/>
          <w:sz w:val="32"/>
          <w:szCs w:val="32"/>
        </w:rPr>
        <w:t>,</w:t>
      </w:r>
      <w:r>
        <w:rPr>
          <w:rFonts w:ascii="Adobe 仿宋 Std R" w:eastAsia="Adobe 仿宋 Std R" w:hAnsi="Adobe 仿宋 Std R" w:hint="eastAsia"/>
          <w:sz w:val="32"/>
          <w:szCs w:val="32"/>
        </w:rPr>
        <w:t xml:space="preserve"> 政府采购服务预算</w:t>
      </w:r>
      <w:r w:rsidR="00A729B8">
        <w:rPr>
          <w:rFonts w:ascii="仿宋" w:eastAsia="仿宋" w:hAnsi="仿宋" w:cs="Times New Roman" w:hint="eastAsia"/>
          <w:kern w:val="0"/>
          <w:sz w:val="32"/>
          <w:szCs w:val="32"/>
        </w:rPr>
        <w:t>0</w:t>
      </w:r>
      <w:r>
        <w:rPr>
          <w:rFonts w:ascii="Adobe 仿宋 Std R" w:eastAsia="Adobe 仿宋 Std R" w:hAnsi="Adobe 仿宋 Std R" w:hint="eastAsia"/>
          <w:sz w:val="32"/>
          <w:szCs w:val="32"/>
        </w:rPr>
        <w:t>万元。</w:t>
      </w:r>
    </w:p>
    <w:p w:rsidR="00265D2E" w:rsidRDefault="00B65144" w:rsidP="00F42DF7">
      <w:pPr>
        <w:ind w:firstLineChars="100" w:firstLine="320"/>
        <w:rPr>
          <w:rStyle w:val="rowtreelevel4"/>
          <w:rFonts w:ascii="楷体_GB2312" w:eastAsia="楷体_GB2312" w:hAnsi="楷体_GB2312" w:cs="楷体_GB2312"/>
          <w:b/>
          <w:sz w:val="32"/>
          <w:szCs w:val="32"/>
        </w:rPr>
      </w:pPr>
      <w:r>
        <w:rPr>
          <w:rStyle w:val="rowtreelevel4"/>
          <w:rFonts w:ascii="楷体_GB2312" w:eastAsia="楷体_GB2312" w:hAnsi="楷体_GB2312" w:cs="楷体_GB2312" w:hint="eastAsia"/>
          <w:b/>
          <w:sz w:val="32"/>
          <w:szCs w:val="32"/>
        </w:rPr>
        <w:t>(八)国有资产占有使用情况</w:t>
      </w:r>
    </w:p>
    <w:p w:rsidR="00265D2E" w:rsidRDefault="00B65144">
      <w:pPr>
        <w:ind w:firstLine="642"/>
        <w:rPr>
          <w:rFonts w:ascii="Adobe 仿宋 Std R" w:eastAsia="Adobe 仿宋 Std R" w:hAnsi="Adobe 仿宋 Std R"/>
          <w:b/>
          <w:sz w:val="20"/>
        </w:rPr>
      </w:pPr>
      <w:r>
        <w:rPr>
          <w:rFonts w:ascii="Adobe 仿宋 Std R" w:eastAsia="Adobe 仿宋 Std R" w:hAnsi="Adobe 仿宋 Std R" w:hint="eastAsia"/>
          <w:sz w:val="32"/>
          <w:szCs w:val="32"/>
        </w:rPr>
        <w:t>截至2023年7月31日,</w:t>
      </w:r>
      <w:r w:rsidR="00A729B8" w:rsidRPr="00265D2E">
        <w:rPr>
          <w:rFonts w:ascii="Adobe 仿宋 Std R" w:eastAsia="Adobe 仿宋 Std R" w:hAnsi="Adobe 仿宋 Std R"/>
          <w:sz w:val="32"/>
          <w:szCs w:val="32"/>
        </w:rPr>
        <w:t xml:space="preserve"> </w:t>
      </w:r>
      <w:r w:rsidR="0003200B" w:rsidRPr="0003200B">
        <w:rPr>
          <w:rFonts w:ascii="Adobe 仿宋 Std R" w:eastAsia="Adobe 仿宋 Std R" w:hAnsi="Adobe 仿宋 Std R"/>
          <w:sz w:val="32"/>
          <w:szCs w:val="32"/>
        </w:rPr>
        <w:fldChar w:fldCharType="begin"/>
      </w:r>
      <w:r>
        <w:rPr>
          <w:rFonts w:ascii="Adobe 仿宋 Std R" w:eastAsia="Adobe 仿宋 Std R" w:hAnsi="Adobe 仿宋 Std R"/>
          <w:sz w:val="32"/>
          <w:szCs w:val="32"/>
        </w:rPr>
        <w:instrText>MERGEFIELD ${page400644146.ds532982397_REP_JX_BAS_AGENCY_INFO_ZYFRS_S_CLSYS}</w:instrText>
      </w:r>
      <w:r w:rsidR="0003200B" w:rsidRPr="0003200B">
        <w:rPr>
          <w:rFonts w:ascii="Adobe 仿宋 Std R" w:eastAsia="Adobe 仿宋 Std R" w:hAnsi="Adobe 仿宋 Std R"/>
          <w:sz w:val="32"/>
          <w:szCs w:val="32"/>
        </w:rPr>
        <w:fldChar w:fldCharType="separate"/>
      </w:r>
      <w:r>
        <w:rPr>
          <w:rFonts w:ascii="Adobe 仿宋 Std R" w:eastAsia="Adobe 仿宋 Std R" w:hAnsi="Adobe 仿宋 Std R"/>
          <w:sz w:val="32"/>
          <w:szCs w:val="32"/>
        </w:rPr>
        <w:t>部门共有车辆</w:t>
      </w:r>
      <w:r w:rsidR="00A729B8">
        <w:rPr>
          <w:rFonts w:ascii="仿宋" w:eastAsia="仿宋" w:hAnsi="仿宋" w:cs="Times New Roman" w:hint="eastAsia"/>
          <w:kern w:val="0"/>
          <w:sz w:val="32"/>
          <w:szCs w:val="32"/>
        </w:rPr>
        <w:t>2</w:t>
      </w:r>
      <w:r>
        <w:rPr>
          <w:rFonts w:ascii="Adobe 仿宋 Std R" w:eastAsia="Adobe 仿宋 Std R" w:hAnsi="Adobe 仿宋 Std R"/>
          <w:sz w:val="32"/>
          <w:szCs w:val="32"/>
        </w:rPr>
        <w:t>辆,其中：一</w:t>
      </w:r>
      <w:r>
        <w:rPr>
          <w:rFonts w:ascii="Adobe 仿宋 Std R" w:eastAsia="Adobe 仿宋 Std R" w:hAnsi="Adobe 仿宋 Std R"/>
          <w:sz w:val="32"/>
          <w:szCs w:val="32"/>
        </w:rPr>
        <w:lastRenderedPageBreak/>
        <w:t>般公务用车实有数</w:t>
      </w:r>
      <w:r w:rsidR="00A729B8">
        <w:rPr>
          <w:rFonts w:ascii="仿宋" w:eastAsia="仿宋" w:hAnsi="仿宋" w:cs="Times New Roman" w:hint="eastAsia"/>
          <w:kern w:val="0"/>
          <w:sz w:val="32"/>
          <w:szCs w:val="32"/>
        </w:rPr>
        <w:t>2</w:t>
      </w:r>
      <w:r>
        <w:rPr>
          <w:rFonts w:ascii="Adobe 仿宋 Std R" w:eastAsia="Adobe 仿宋 Std R" w:hAnsi="Adobe 仿宋 Std R"/>
          <w:sz w:val="32"/>
          <w:szCs w:val="32"/>
        </w:rPr>
        <w:t>辆。</w:t>
      </w:r>
      <w:r w:rsidR="0003200B">
        <w:fldChar w:fldCharType="end"/>
      </w:r>
    </w:p>
    <w:p w:rsidR="00265D2E" w:rsidRDefault="00B65144">
      <w:pPr>
        <w:ind w:firstLine="642"/>
        <w:rPr>
          <w:rFonts w:ascii="仿宋_GB2312" w:eastAsia="仿宋_GB2312"/>
          <w:sz w:val="32"/>
          <w:szCs w:val="30"/>
        </w:rPr>
      </w:pPr>
      <w:r>
        <w:rPr>
          <w:rFonts w:ascii="Adobe 仿宋 Std R" w:eastAsia="Adobe 仿宋 Std R" w:hAnsi="Adobe 仿宋 Std R" w:hint="eastAsia"/>
          <w:sz w:val="32"/>
          <w:szCs w:val="32"/>
        </w:rPr>
        <w:t>2024年部门预算安排购置车辆</w:t>
      </w:r>
      <w:r w:rsidR="00A729B8">
        <w:rPr>
          <w:rFonts w:ascii="Adobe 仿宋 Std R" w:eastAsia="Adobe 仿宋 Std R" w:hAnsi="Adobe 仿宋 Std R" w:hint="eastAsia"/>
          <w:sz w:val="32"/>
          <w:szCs w:val="32"/>
        </w:rPr>
        <w:t>0</w:t>
      </w:r>
      <w:r>
        <w:rPr>
          <w:rFonts w:ascii="Adobe 仿宋 Std R" w:eastAsia="Adobe 仿宋 Std R" w:hAnsi="Adobe 仿宋 Std R" w:hint="eastAsia"/>
          <w:sz w:val="32"/>
          <w:szCs w:val="32"/>
        </w:rPr>
        <w:t>辆，安排购置单位价值200万元以上大型设备具体为：</w:t>
      </w:r>
      <w:r w:rsidR="00A729B8">
        <w:rPr>
          <w:rFonts w:ascii="Adobe 仿宋 Std R" w:eastAsia="Adobe 仿宋 Std R" w:hAnsi="Adobe 仿宋 Std R" w:hint="eastAsia"/>
          <w:sz w:val="32"/>
          <w:szCs w:val="32"/>
        </w:rPr>
        <w:t>0</w:t>
      </w:r>
      <w:r>
        <w:rPr>
          <w:rFonts w:ascii="仿宋_GB2312" w:eastAsia="仿宋_GB2312" w:hint="eastAsia"/>
          <w:sz w:val="32"/>
          <w:szCs w:val="30"/>
        </w:rPr>
        <w:t>。</w:t>
      </w:r>
    </w:p>
    <w:p w:rsidR="00916246" w:rsidRPr="00916246" w:rsidRDefault="00B65144" w:rsidP="00916246">
      <w:pPr>
        <w:ind w:firstLineChars="100" w:firstLine="320"/>
        <w:rPr>
          <w:rFonts w:ascii="楷体_GB2312" w:eastAsia="楷体_GB2312" w:hAnsi="楷体_GB2312" w:cs="楷体_GB2312" w:hint="eastAsia"/>
          <w:b/>
          <w:sz w:val="32"/>
          <w:szCs w:val="32"/>
        </w:rPr>
      </w:pPr>
      <w:r>
        <w:rPr>
          <w:rStyle w:val="rowtreelevel4"/>
          <w:rFonts w:ascii="楷体_GB2312" w:eastAsia="楷体_GB2312" w:hAnsi="楷体_GB2312" w:cs="楷体_GB2312" w:hint="eastAsia"/>
          <w:b/>
          <w:sz w:val="32"/>
          <w:szCs w:val="32"/>
        </w:rPr>
        <w:t>（九）</w:t>
      </w:r>
      <w:r w:rsidR="00A97855">
        <w:rPr>
          <w:rStyle w:val="rowtreelevel4"/>
          <w:rFonts w:ascii="楷体_GB2312" w:eastAsia="楷体_GB2312" w:hAnsi="楷体_GB2312" w:cs="楷体_GB2312" w:hint="eastAsia"/>
          <w:b/>
          <w:sz w:val="32"/>
          <w:szCs w:val="32"/>
        </w:rPr>
        <w:t>社区矫正</w:t>
      </w:r>
      <w:r>
        <w:rPr>
          <w:rStyle w:val="rowtreelevel4"/>
          <w:rFonts w:ascii="楷体_GB2312" w:eastAsia="楷体_GB2312" w:hAnsi="楷体_GB2312" w:cs="楷体_GB2312" w:hint="eastAsia"/>
          <w:b/>
          <w:sz w:val="32"/>
          <w:szCs w:val="32"/>
        </w:rPr>
        <w:t>项目情况说明</w:t>
      </w:r>
    </w:p>
    <w:p w:rsidR="00916246" w:rsidRPr="00916246" w:rsidRDefault="00916246" w:rsidP="00916246">
      <w:pPr>
        <w:spacing w:line="560" w:lineRule="exact"/>
        <w:ind w:firstLineChars="200" w:firstLine="640"/>
        <w:jc w:val="left"/>
        <w:rPr>
          <w:rFonts w:ascii="仿宋" w:eastAsia="仿宋" w:hAnsi="仿宋"/>
          <w:bCs/>
          <w:sz w:val="32"/>
          <w:szCs w:val="32"/>
        </w:rPr>
      </w:pPr>
      <w:r w:rsidRPr="00916246">
        <w:rPr>
          <w:rFonts w:ascii="仿宋" w:eastAsia="仿宋" w:hAnsi="仿宋" w:hint="eastAsia"/>
          <w:bCs/>
          <w:sz w:val="32"/>
          <w:szCs w:val="32"/>
        </w:rPr>
        <w:t>1、项目实施依据</w:t>
      </w:r>
    </w:p>
    <w:p w:rsidR="00916246" w:rsidRPr="00916246" w:rsidRDefault="00916246" w:rsidP="00916246">
      <w:pPr>
        <w:pStyle w:val="21"/>
        <w:ind w:leftChars="100" w:left="210"/>
        <w:jc w:val="left"/>
        <w:rPr>
          <w:rFonts w:ascii="仿宋" w:eastAsia="仿宋" w:hAnsi="仿宋" w:hint="eastAsia"/>
          <w:bCs/>
          <w:sz w:val="32"/>
          <w:szCs w:val="32"/>
        </w:rPr>
      </w:pPr>
      <w:r w:rsidRPr="00916246">
        <w:rPr>
          <w:rFonts w:ascii="仿宋" w:eastAsia="仿宋" w:hAnsi="仿宋" w:hint="eastAsia"/>
          <w:bCs/>
          <w:sz w:val="32"/>
          <w:szCs w:val="32"/>
        </w:rPr>
        <w:t>《江西省国家社区矫正工作实施办法》</w:t>
      </w:r>
    </w:p>
    <w:p w:rsidR="00916246" w:rsidRPr="00916246" w:rsidRDefault="00916246" w:rsidP="00916246">
      <w:pPr>
        <w:numPr>
          <w:ilvl w:val="0"/>
          <w:numId w:val="2"/>
        </w:numPr>
        <w:spacing w:line="560" w:lineRule="exact"/>
        <w:ind w:firstLineChars="200" w:firstLine="640"/>
        <w:jc w:val="left"/>
        <w:rPr>
          <w:rFonts w:ascii="仿宋" w:eastAsia="仿宋" w:hAnsi="仿宋" w:hint="eastAsia"/>
          <w:bCs/>
          <w:sz w:val="32"/>
          <w:szCs w:val="32"/>
        </w:rPr>
      </w:pPr>
      <w:r w:rsidRPr="00916246">
        <w:rPr>
          <w:rFonts w:ascii="仿宋" w:eastAsia="仿宋" w:hAnsi="仿宋" w:hint="eastAsia"/>
          <w:bCs/>
          <w:sz w:val="32"/>
          <w:szCs w:val="32"/>
        </w:rPr>
        <w:t>项目绩效目标</w:t>
      </w:r>
    </w:p>
    <w:p w:rsidR="00916246" w:rsidRPr="00916246" w:rsidRDefault="00916246" w:rsidP="00916246">
      <w:pPr>
        <w:spacing w:line="560" w:lineRule="exact"/>
        <w:ind w:firstLineChars="200" w:firstLine="640"/>
        <w:jc w:val="left"/>
        <w:rPr>
          <w:rFonts w:ascii="仿宋" w:eastAsia="仿宋" w:hAnsi="仿宋" w:hint="eastAsia"/>
          <w:bCs/>
          <w:sz w:val="32"/>
          <w:szCs w:val="32"/>
        </w:rPr>
      </w:pPr>
      <w:r w:rsidRPr="00916246">
        <w:rPr>
          <w:rFonts w:ascii="仿宋" w:eastAsia="仿宋" w:hAnsi="仿宋" w:hint="eastAsia"/>
          <w:bCs/>
          <w:sz w:val="32"/>
          <w:szCs w:val="32"/>
        </w:rPr>
        <w:t>公正执法、安全监管、教育矫正、基础保障等有力提升</w:t>
      </w:r>
    </w:p>
    <w:p w:rsidR="00916246" w:rsidRPr="00916246" w:rsidRDefault="00916246" w:rsidP="00916246">
      <w:pPr>
        <w:spacing w:line="560" w:lineRule="exact"/>
        <w:ind w:firstLineChars="200" w:firstLine="640"/>
        <w:jc w:val="left"/>
        <w:rPr>
          <w:rFonts w:ascii="仿宋" w:eastAsia="仿宋" w:hAnsi="仿宋" w:hint="eastAsia"/>
          <w:bCs/>
          <w:sz w:val="32"/>
          <w:szCs w:val="32"/>
        </w:rPr>
      </w:pPr>
      <w:r w:rsidRPr="00916246">
        <w:rPr>
          <w:rFonts w:ascii="仿宋" w:eastAsia="仿宋" w:hAnsi="仿宋" w:hint="eastAsia"/>
          <w:bCs/>
          <w:sz w:val="32"/>
          <w:szCs w:val="32"/>
        </w:rPr>
        <w:t>3、项目资金情况</w:t>
      </w:r>
    </w:p>
    <w:p w:rsidR="00916246" w:rsidRPr="00916246" w:rsidRDefault="00916246" w:rsidP="00916246">
      <w:pPr>
        <w:spacing w:line="560" w:lineRule="exact"/>
        <w:ind w:firstLineChars="200" w:firstLine="640"/>
        <w:jc w:val="left"/>
        <w:rPr>
          <w:rFonts w:ascii="仿宋" w:eastAsia="仿宋" w:hAnsi="仿宋" w:hint="eastAsia"/>
          <w:bCs/>
          <w:sz w:val="32"/>
          <w:szCs w:val="32"/>
        </w:rPr>
      </w:pPr>
      <w:r w:rsidRPr="00916246">
        <w:rPr>
          <w:rFonts w:ascii="仿宋" w:eastAsia="仿宋" w:hAnsi="仿宋" w:hint="eastAsia"/>
          <w:bCs/>
          <w:sz w:val="32"/>
          <w:szCs w:val="32"/>
        </w:rPr>
        <w:t>社区矫正工作经费经费项目预算总资金为51万元，全额财政预算拨款。</w:t>
      </w:r>
    </w:p>
    <w:p w:rsidR="00265D2E" w:rsidRDefault="00B65144">
      <w:pPr>
        <w:widowControl/>
        <w:spacing w:line="580" w:lineRule="exact"/>
        <w:ind w:firstLineChars="200" w:firstLine="640"/>
        <w:jc w:val="left"/>
        <w:rPr>
          <w:rFonts w:ascii="黑体" w:eastAsia="黑体" w:hAnsi="黑体" w:cs="黑体"/>
          <w:bCs/>
          <w:sz w:val="32"/>
          <w:szCs w:val="30"/>
        </w:rPr>
      </w:pPr>
      <w:r>
        <w:rPr>
          <w:rFonts w:ascii="黑体" w:eastAsia="黑体" w:hAnsi="黑体" w:cs="黑体" w:hint="eastAsia"/>
          <w:bCs/>
          <w:sz w:val="32"/>
          <w:szCs w:val="30"/>
        </w:rPr>
        <w:t>二、2024年“三公”经费预算情况说明</w:t>
      </w:r>
    </w:p>
    <w:p w:rsidR="00265D2E" w:rsidRDefault="00B65144">
      <w:pPr>
        <w:ind w:firstLineChars="200" w:firstLine="640"/>
        <w:jc w:val="left"/>
        <w:rPr>
          <w:rFonts w:ascii="仿宋" w:eastAsia="仿宋" w:hAnsi="仿宋"/>
          <w:bCs/>
          <w:sz w:val="32"/>
          <w:szCs w:val="32"/>
        </w:rPr>
      </w:pPr>
      <w:r>
        <w:rPr>
          <w:rFonts w:ascii="仿宋" w:eastAsia="仿宋" w:hAnsi="仿宋" w:hint="eastAsia"/>
          <w:bCs/>
          <w:sz w:val="32"/>
          <w:szCs w:val="32"/>
        </w:rPr>
        <w:t>2</w:t>
      </w:r>
      <w:r>
        <w:rPr>
          <w:rFonts w:ascii="仿宋" w:eastAsia="仿宋" w:hAnsi="仿宋"/>
          <w:bCs/>
          <w:sz w:val="32"/>
          <w:szCs w:val="32"/>
        </w:rPr>
        <w:t>02</w:t>
      </w:r>
      <w:r>
        <w:rPr>
          <w:rFonts w:ascii="仿宋" w:eastAsia="仿宋" w:hAnsi="仿宋" w:hint="eastAsia"/>
          <w:bCs/>
          <w:sz w:val="32"/>
          <w:szCs w:val="32"/>
        </w:rPr>
        <w:t>4年</w:t>
      </w:r>
      <w:r w:rsidR="00A729B8">
        <w:rPr>
          <w:rFonts w:ascii="仿宋" w:eastAsia="仿宋" w:hAnsi="仿宋" w:hint="eastAsia"/>
          <w:bCs/>
          <w:sz w:val="32"/>
          <w:szCs w:val="32"/>
        </w:rPr>
        <w:t>司法</w:t>
      </w:r>
      <w:r>
        <w:rPr>
          <w:rFonts w:ascii="仿宋" w:eastAsia="仿宋" w:hAnsi="仿宋" w:hint="eastAsia"/>
          <w:bCs/>
          <w:sz w:val="32"/>
          <w:szCs w:val="32"/>
        </w:rPr>
        <w:t>部门</w:t>
      </w:r>
      <w:r>
        <w:rPr>
          <w:rFonts w:ascii="仿宋" w:eastAsia="仿宋" w:hAnsi="仿宋"/>
          <w:bCs/>
          <w:sz w:val="32"/>
          <w:szCs w:val="32"/>
        </w:rPr>
        <w:t>"</w:t>
      </w:r>
      <w:r>
        <w:rPr>
          <w:rFonts w:ascii="仿宋" w:eastAsia="仿宋" w:hAnsi="仿宋" w:hint="eastAsia"/>
          <w:bCs/>
          <w:sz w:val="32"/>
          <w:szCs w:val="32"/>
        </w:rPr>
        <w:t>三公</w:t>
      </w:r>
      <w:r>
        <w:rPr>
          <w:rFonts w:ascii="仿宋" w:eastAsia="仿宋" w:hAnsi="仿宋"/>
          <w:bCs/>
          <w:sz w:val="32"/>
          <w:szCs w:val="32"/>
        </w:rPr>
        <w:t>"</w:t>
      </w:r>
      <w:r>
        <w:rPr>
          <w:rFonts w:ascii="仿宋" w:eastAsia="仿宋" w:hAnsi="仿宋" w:hint="eastAsia"/>
          <w:bCs/>
          <w:sz w:val="32"/>
          <w:szCs w:val="32"/>
        </w:rPr>
        <w:t>经费一般公共预算安排</w:t>
      </w:r>
      <w:r w:rsidR="002A040D">
        <w:rPr>
          <w:rFonts w:ascii="仿宋" w:eastAsia="仿宋" w:hAnsi="仿宋" w:hint="eastAsia"/>
          <w:bCs/>
          <w:sz w:val="32"/>
          <w:szCs w:val="32"/>
        </w:rPr>
        <w:t>2.7</w:t>
      </w:r>
      <w:r>
        <w:rPr>
          <w:rFonts w:ascii="仿宋" w:eastAsia="仿宋" w:hAnsi="仿宋" w:hint="eastAsia"/>
          <w:bCs/>
          <w:sz w:val="32"/>
          <w:szCs w:val="32"/>
        </w:rPr>
        <w:t xml:space="preserve"> 万元，其中：</w:t>
      </w:r>
    </w:p>
    <w:p w:rsidR="00265D2E" w:rsidRDefault="00B65144" w:rsidP="00C5229D">
      <w:pPr>
        <w:ind w:firstLineChars="200" w:firstLine="640"/>
        <w:jc w:val="left"/>
        <w:rPr>
          <w:rFonts w:ascii="仿宋" w:eastAsia="仿宋" w:hAnsi="仿宋"/>
          <w:bCs/>
          <w:sz w:val="32"/>
          <w:szCs w:val="32"/>
        </w:rPr>
      </w:pPr>
      <w:r>
        <w:rPr>
          <w:rFonts w:ascii="仿宋" w:eastAsia="仿宋" w:hAnsi="仿宋"/>
          <w:bCs/>
          <w:sz w:val="32"/>
          <w:szCs w:val="32"/>
        </w:rPr>
        <w:t>因公出国</w:t>
      </w:r>
      <w:r>
        <w:rPr>
          <w:rFonts w:ascii="仿宋" w:eastAsia="仿宋" w:hAnsi="仿宋" w:hint="eastAsia"/>
          <w:bCs/>
          <w:sz w:val="32"/>
          <w:szCs w:val="32"/>
        </w:rPr>
        <w:t>（境）</w:t>
      </w:r>
      <w:r w:rsidR="00A729B8" w:rsidRPr="00C5229D">
        <w:rPr>
          <w:rFonts w:ascii="仿宋" w:eastAsia="仿宋" w:hAnsi="仿宋" w:hint="eastAsia"/>
          <w:bCs/>
          <w:sz w:val="32"/>
          <w:szCs w:val="32"/>
        </w:rPr>
        <w:t>0</w:t>
      </w:r>
      <w:r>
        <w:rPr>
          <w:rFonts w:ascii="仿宋" w:eastAsia="仿宋" w:hAnsi="仿宋"/>
          <w:bCs/>
          <w:sz w:val="32"/>
          <w:szCs w:val="32"/>
        </w:rPr>
        <w:t>万元,比上年增</w:t>
      </w:r>
      <w:r w:rsidR="00A729B8">
        <w:rPr>
          <w:rFonts w:ascii="仿宋" w:eastAsia="仿宋" w:hAnsi="仿宋" w:hint="eastAsia"/>
          <w:bCs/>
          <w:sz w:val="32"/>
          <w:szCs w:val="32"/>
        </w:rPr>
        <w:t>0</w:t>
      </w:r>
      <w:r>
        <w:rPr>
          <w:rFonts w:ascii="仿宋" w:eastAsia="仿宋" w:hAnsi="仿宋"/>
          <w:bCs/>
          <w:sz w:val="32"/>
          <w:szCs w:val="32"/>
        </w:rPr>
        <w:t>万元，主要原因是：</w:t>
      </w:r>
      <w:r w:rsidR="00C5229D" w:rsidRPr="00C5229D">
        <w:rPr>
          <w:rFonts w:ascii="仿宋" w:eastAsia="仿宋" w:hAnsi="仿宋" w:hint="eastAsia"/>
          <w:bCs/>
          <w:sz w:val="32"/>
          <w:szCs w:val="32"/>
        </w:rPr>
        <w:t>与上年安排保持一致</w:t>
      </w:r>
      <w:r>
        <w:rPr>
          <w:rFonts w:ascii="仿宋" w:eastAsia="仿宋" w:hAnsi="仿宋"/>
          <w:bCs/>
          <w:sz w:val="32"/>
          <w:szCs w:val="32"/>
        </w:rPr>
        <w:t>。</w:t>
      </w:r>
    </w:p>
    <w:p w:rsidR="00265D2E" w:rsidRDefault="00B65144" w:rsidP="002A040D">
      <w:pPr>
        <w:ind w:firstLineChars="200" w:firstLine="640"/>
        <w:jc w:val="left"/>
        <w:rPr>
          <w:rFonts w:ascii="仿宋" w:eastAsia="仿宋" w:hAnsi="仿宋"/>
          <w:bCs/>
          <w:sz w:val="32"/>
          <w:szCs w:val="32"/>
        </w:rPr>
      </w:pPr>
      <w:r>
        <w:rPr>
          <w:rFonts w:ascii="仿宋" w:eastAsia="仿宋" w:hAnsi="仿宋"/>
          <w:bCs/>
          <w:sz w:val="32"/>
          <w:szCs w:val="32"/>
        </w:rPr>
        <w:t>公务接待</w:t>
      </w:r>
      <w:r w:rsidR="002A040D">
        <w:rPr>
          <w:rFonts w:ascii="仿宋" w:eastAsia="仿宋" w:hAnsi="仿宋" w:hint="eastAsia"/>
          <w:bCs/>
          <w:sz w:val="32"/>
          <w:szCs w:val="32"/>
        </w:rPr>
        <w:t>0.7</w:t>
      </w:r>
      <w:r>
        <w:rPr>
          <w:rFonts w:ascii="仿宋" w:eastAsia="仿宋" w:hAnsi="仿宋"/>
          <w:bCs/>
          <w:sz w:val="32"/>
          <w:szCs w:val="32"/>
        </w:rPr>
        <w:t>万元,</w:t>
      </w:r>
      <w:r w:rsidR="00A729B8">
        <w:rPr>
          <w:rFonts w:ascii="仿宋" w:eastAsia="仿宋" w:hAnsi="仿宋"/>
          <w:bCs/>
          <w:sz w:val="32"/>
          <w:szCs w:val="32"/>
        </w:rPr>
        <w:t>比上年增</w:t>
      </w:r>
      <w:r w:rsidR="00A729B8">
        <w:rPr>
          <w:rFonts w:ascii="仿宋" w:eastAsia="仿宋" w:hAnsi="仿宋" w:hint="eastAsia"/>
          <w:bCs/>
          <w:sz w:val="32"/>
          <w:szCs w:val="32"/>
        </w:rPr>
        <w:t>0</w:t>
      </w:r>
      <w:r>
        <w:rPr>
          <w:rFonts w:ascii="仿宋" w:eastAsia="仿宋" w:hAnsi="仿宋"/>
          <w:bCs/>
          <w:sz w:val="32"/>
          <w:szCs w:val="32"/>
        </w:rPr>
        <w:t>万元，主要原因是：</w:t>
      </w:r>
      <w:r w:rsidR="00C5229D" w:rsidRPr="00C5229D">
        <w:rPr>
          <w:rFonts w:ascii="仿宋" w:eastAsia="仿宋" w:hAnsi="仿宋" w:hint="eastAsia"/>
          <w:bCs/>
          <w:sz w:val="32"/>
          <w:szCs w:val="32"/>
        </w:rPr>
        <w:t>与上年安排保持一致</w:t>
      </w:r>
      <w:r>
        <w:rPr>
          <w:rFonts w:ascii="仿宋" w:eastAsia="仿宋" w:hAnsi="仿宋"/>
          <w:bCs/>
          <w:sz w:val="32"/>
          <w:szCs w:val="32"/>
        </w:rPr>
        <w:t>。</w:t>
      </w:r>
    </w:p>
    <w:p w:rsidR="00265D2E" w:rsidRDefault="00B65144" w:rsidP="00C5229D">
      <w:pPr>
        <w:ind w:firstLineChars="200" w:firstLine="640"/>
        <w:jc w:val="left"/>
        <w:rPr>
          <w:rFonts w:ascii="仿宋" w:eastAsia="仿宋" w:hAnsi="仿宋"/>
          <w:bCs/>
          <w:sz w:val="32"/>
          <w:szCs w:val="32"/>
        </w:rPr>
      </w:pPr>
      <w:r>
        <w:rPr>
          <w:rFonts w:ascii="仿宋" w:eastAsia="仿宋" w:hAnsi="仿宋"/>
          <w:bCs/>
          <w:sz w:val="32"/>
          <w:szCs w:val="32"/>
        </w:rPr>
        <w:t>公务用车运行</w:t>
      </w:r>
      <w:r>
        <w:rPr>
          <w:rFonts w:ascii="仿宋" w:eastAsia="仿宋" w:hAnsi="仿宋" w:hint="eastAsia"/>
          <w:bCs/>
          <w:sz w:val="32"/>
          <w:szCs w:val="32"/>
        </w:rPr>
        <w:t>维护费</w:t>
      </w:r>
      <w:r w:rsidR="00A729B8" w:rsidRPr="00C5229D">
        <w:rPr>
          <w:rFonts w:ascii="仿宋" w:eastAsia="仿宋" w:hAnsi="仿宋" w:hint="eastAsia"/>
          <w:bCs/>
          <w:sz w:val="32"/>
          <w:szCs w:val="32"/>
        </w:rPr>
        <w:t>2</w:t>
      </w:r>
      <w:r>
        <w:rPr>
          <w:rFonts w:ascii="仿宋" w:eastAsia="仿宋" w:hAnsi="仿宋"/>
          <w:bCs/>
          <w:sz w:val="32"/>
          <w:szCs w:val="32"/>
        </w:rPr>
        <w:t>万元,比上年增</w:t>
      </w:r>
      <w:r w:rsidR="00A729B8">
        <w:rPr>
          <w:rFonts w:ascii="仿宋" w:eastAsia="仿宋" w:hAnsi="仿宋" w:hint="eastAsia"/>
          <w:bCs/>
          <w:sz w:val="32"/>
          <w:szCs w:val="32"/>
        </w:rPr>
        <w:t>0</w:t>
      </w:r>
      <w:r>
        <w:rPr>
          <w:rFonts w:ascii="仿宋" w:eastAsia="仿宋" w:hAnsi="仿宋"/>
          <w:bCs/>
          <w:sz w:val="32"/>
          <w:szCs w:val="32"/>
        </w:rPr>
        <w:t>万元，主要原因是：</w:t>
      </w:r>
      <w:r w:rsidR="00C5229D" w:rsidRPr="00C5229D">
        <w:rPr>
          <w:rFonts w:ascii="仿宋" w:eastAsia="仿宋" w:hAnsi="仿宋" w:hint="eastAsia"/>
          <w:bCs/>
          <w:sz w:val="32"/>
          <w:szCs w:val="32"/>
        </w:rPr>
        <w:t>与上年安排保持一致</w:t>
      </w:r>
      <w:r>
        <w:rPr>
          <w:rFonts w:ascii="仿宋" w:eastAsia="仿宋" w:hAnsi="仿宋"/>
          <w:bCs/>
          <w:sz w:val="32"/>
          <w:szCs w:val="32"/>
        </w:rPr>
        <w:t>。</w:t>
      </w:r>
    </w:p>
    <w:p w:rsidR="00265D2E" w:rsidRPr="00C5229D" w:rsidRDefault="00B65144" w:rsidP="00C5229D">
      <w:pPr>
        <w:ind w:firstLineChars="200" w:firstLine="640"/>
        <w:jc w:val="left"/>
        <w:rPr>
          <w:rFonts w:ascii="仿宋" w:eastAsia="仿宋" w:hAnsi="仿宋"/>
          <w:bCs/>
          <w:sz w:val="32"/>
          <w:szCs w:val="32"/>
        </w:rPr>
      </w:pPr>
      <w:r>
        <w:rPr>
          <w:rFonts w:ascii="仿宋" w:eastAsia="仿宋" w:hAnsi="仿宋"/>
          <w:bCs/>
          <w:sz w:val="32"/>
          <w:szCs w:val="32"/>
        </w:rPr>
        <w:t>公务用车购置</w:t>
      </w:r>
      <w:r w:rsidR="00A729B8" w:rsidRPr="00C5229D">
        <w:rPr>
          <w:rFonts w:ascii="仿宋" w:eastAsia="仿宋" w:hAnsi="仿宋" w:hint="eastAsia"/>
          <w:bCs/>
          <w:sz w:val="32"/>
          <w:szCs w:val="32"/>
        </w:rPr>
        <w:t>0</w:t>
      </w:r>
      <w:r>
        <w:rPr>
          <w:rFonts w:ascii="仿宋" w:eastAsia="仿宋" w:hAnsi="仿宋"/>
          <w:bCs/>
          <w:sz w:val="32"/>
          <w:szCs w:val="32"/>
        </w:rPr>
        <w:t>万元,比上年增</w:t>
      </w:r>
      <w:r w:rsidR="00A729B8">
        <w:rPr>
          <w:rFonts w:ascii="仿宋" w:eastAsia="仿宋" w:hAnsi="仿宋" w:hint="eastAsia"/>
          <w:bCs/>
          <w:sz w:val="32"/>
          <w:szCs w:val="32"/>
        </w:rPr>
        <w:t>0</w:t>
      </w:r>
      <w:r>
        <w:rPr>
          <w:rFonts w:ascii="仿宋" w:eastAsia="仿宋" w:hAnsi="仿宋"/>
          <w:bCs/>
          <w:sz w:val="32"/>
          <w:szCs w:val="32"/>
        </w:rPr>
        <w:t>万元，主要原因是：</w:t>
      </w:r>
      <w:r w:rsidR="00C5229D" w:rsidRPr="00C5229D">
        <w:rPr>
          <w:rFonts w:ascii="仿宋" w:eastAsia="仿宋" w:hAnsi="仿宋" w:hint="eastAsia"/>
          <w:bCs/>
          <w:sz w:val="32"/>
          <w:szCs w:val="32"/>
        </w:rPr>
        <w:t>与上年安排保持一致</w:t>
      </w:r>
      <w:r w:rsidR="00C5229D">
        <w:rPr>
          <w:rFonts w:ascii="仿宋" w:eastAsia="仿宋" w:hAnsi="仿宋" w:hint="eastAsia"/>
          <w:bCs/>
          <w:sz w:val="32"/>
          <w:szCs w:val="32"/>
        </w:rPr>
        <w:t>。</w:t>
      </w:r>
    </w:p>
    <w:p w:rsidR="00265D2E" w:rsidRDefault="00265D2E">
      <w:pPr>
        <w:widowControl/>
        <w:shd w:val="clear" w:color="auto" w:fill="FFFFFF"/>
        <w:spacing w:line="640" w:lineRule="atLeast"/>
        <w:ind w:firstLine="640"/>
        <w:jc w:val="center"/>
        <w:rPr>
          <w:rFonts w:ascii="仿宋_GB2312" w:eastAsia="仿宋_GB2312"/>
          <w:b/>
          <w:sz w:val="32"/>
          <w:szCs w:val="30"/>
        </w:rPr>
      </w:pPr>
    </w:p>
    <w:p w:rsidR="00265D2E" w:rsidRDefault="00B65144">
      <w:pPr>
        <w:widowControl/>
        <w:spacing w:line="58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lastRenderedPageBreak/>
        <w:t>第四部分   名词解释</w:t>
      </w:r>
    </w:p>
    <w:p w:rsidR="00265D2E" w:rsidRDefault="00B65144">
      <w:pPr>
        <w:widowControl/>
        <w:shd w:val="clear" w:color="auto" w:fill="FFFFFF"/>
        <w:spacing w:line="640" w:lineRule="atLeast"/>
        <w:ind w:firstLineChars="250" w:firstLine="800"/>
        <w:jc w:val="left"/>
        <w:rPr>
          <w:rFonts w:ascii="黑体" w:eastAsia="黑体" w:hAnsi="黑体" w:cs="黑体"/>
          <w:sz w:val="32"/>
          <w:szCs w:val="32"/>
        </w:rPr>
      </w:pPr>
      <w:r>
        <w:rPr>
          <w:rFonts w:ascii="黑体" w:eastAsia="黑体" w:hAnsi="黑体" w:cs="黑体" w:hint="eastAsia"/>
          <w:sz w:val="32"/>
          <w:szCs w:val="32"/>
        </w:rPr>
        <w:t>一、收入科目</w:t>
      </w:r>
    </w:p>
    <w:p w:rsidR="00265D2E" w:rsidRDefault="00B65144">
      <w:pPr>
        <w:widowControl/>
        <w:shd w:val="clear" w:color="auto" w:fill="FFFFFF"/>
        <w:spacing w:line="640" w:lineRule="atLeast"/>
        <w:ind w:firstLineChars="250" w:firstLine="800"/>
        <w:jc w:val="left"/>
        <w:rPr>
          <w:rFonts w:ascii="黑体" w:eastAsia="黑体" w:hAnsi="黑体" w:cs="黑体"/>
          <w:sz w:val="32"/>
          <w:szCs w:val="32"/>
        </w:rPr>
      </w:pPr>
      <w:r>
        <w:rPr>
          <w:rFonts w:ascii="仿宋_GB2312" w:eastAsia="仿宋_GB2312" w:hAnsi="仿宋_GB2312" w:cs="仿宋_GB2312" w:hint="eastAsia"/>
          <w:sz w:val="32"/>
          <w:szCs w:val="32"/>
        </w:rPr>
        <w:t>各部门结合实际进行解释</w:t>
      </w:r>
      <w:r>
        <w:rPr>
          <w:rFonts w:ascii="黑体" w:eastAsia="黑体" w:hAnsi="黑体" w:cs="黑体" w:hint="eastAsia"/>
          <w:sz w:val="32"/>
          <w:szCs w:val="32"/>
        </w:rPr>
        <w:t>。</w:t>
      </w:r>
    </w:p>
    <w:p w:rsidR="00265D2E" w:rsidRDefault="00B65144">
      <w:pPr>
        <w:widowControl/>
        <w:numPr>
          <w:ilvl w:val="0"/>
          <w:numId w:val="1"/>
        </w:numPr>
        <w:spacing w:line="600" w:lineRule="exact"/>
        <w:ind w:firstLine="640"/>
        <w:jc w:val="left"/>
        <w:rPr>
          <w:rFonts w:ascii="仿宋_GB2312" w:eastAsia="仿宋_GB2312" w:hAnsi="Times New Roman" w:cs="Times New Roman"/>
          <w:color w:val="000000"/>
          <w:sz w:val="32"/>
          <w:szCs w:val="30"/>
        </w:rPr>
      </w:pPr>
      <w:r>
        <w:rPr>
          <w:rFonts w:ascii="仿宋_GB2312" w:eastAsia="仿宋_GB2312" w:hAnsi="Times New Roman" w:cs="Times New Roman" w:hint="eastAsia"/>
          <w:color w:val="000000"/>
          <w:sz w:val="32"/>
          <w:szCs w:val="30"/>
        </w:rPr>
        <w:t>财政拨款：指区级财政当年拨付的资金。</w:t>
      </w:r>
    </w:p>
    <w:p w:rsidR="00265D2E" w:rsidRDefault="00B65144">
      <w:pPr>
        <w:widowControl/>
        <w:numPr>
          <w:ilvl w:val="0"/>
          <w:numId w:val="1"/>
        </w:numPr>
        <w:spacing w:line="600" w:lineRule="exact"/>
        <w:ind w:firstLine="640"/>
        <w:jc w:val="left"/>
        <w:rPr>
          <w:rFonts w:ascii="仿宋_GB2312" w:eastAsia="仿宋_GB2312" w:hAnsi="Times New Roman" w:cs="Times New Roman"/>
          <w:color w:val="000000"/>
          <w:sz w:val="32"/>
          <w:szCs w:val="30"/>
        </w:rPr>
      </w:pPr>
      <w:r>
        <w:rPr>
          <w:rFonts w:ascii="仿宋_GB2312" w:eastAsia="仿宋_GB2312" w:hAnsi="Times New Roman" w:cs="Times New Roman" w:hint="eastAsia"/>
          <w:color w:val="000000"/>
          <w:sz w:val="32"/>
          <w:szCs w:val="30"/>
        </w:rPr>
        <w:t>教育收费资金收入：反映实行专项管理的高中以上学费、住宿费，高校委托培养费，函大、电大、夜大及短训班培训费等教育收费取得的收入。</w:t>
      </w:r>
    </w:p>
    <w:p w:rsidR="00265D2E" w:rsidRDefault="00B65144">
      <w:pPr>
        <w:widowControl/>
        <w:spacing w:line="600" w:lineRule="exact"/>
        <w:ind w:firstLine="636"/>
        <w:jc w:val="left"/>
        <w:rPr>
          <w:rFonts w:ascii="仿宋_GB2312" w:eastAsia="仿宋_GB2312"/>
          <w:color w:val="000000"/>
          <w:sz w:val="32"/>
          <w:szCs w:val="30"/>
        </w:rPr>
      </w:pPr>
      <w:r>
        <w:rPr>
          <w:rFonts w:ascii="Adobe 仿宋 Std R" w:eastAsia="Adobe 仿宋 Std R" w:hAnsi="Adobe 仿宋 Std R" w:hint="eastAsia"/>
          <w:sz w:val="32"/>
          <w:szCs w:val="32"/>
        </w:rPr>
        <w:t>（三）</w:t>
      </w:r>
      <w:r>
        <w:rPr>
          <w:rFonts w:ascii="仿宋_GB2312" w:eastAsia="仿宋_GB2312" w:hint="eastAsia"/>
          <w:color w:val="000000"/>
          <w:sz w:val="32"/>
          <w:szCs w:val="30"/>
        </w:rPr>
        <w:t>事业收入：指事业单位开展专业业务活动及辅助活动取得的收入。</w:t>
      </w:r>
    </w:p>
    <w:p w:rsidR="00265D2E" w:rsidRDefault="00B65144">
      <w:pPr>
        <w:widowControl/>
        <w:spacing w:line="600" w:lineRule="exact"/>
        <w:ind w:firstLine="636"/>
        <w:jc w:val="left"/>
        <w:rPr>
          <w:rFonts w:ascii="仿宋_GB2312" w:eastAsia="仿宋_GB2312"/>
          <w:color w:val="000000"/>
          <w:sz w:val="32"/>
          <w:szCs w:val="30"/>
        </w:rPr>
      </w:pPr>
      <w:r>
        <w:rPr>
          <w:rFonts w:ascii="Adobe 仿宋 Std R" w:eastAsia="Adobe 仿宋 Std R" w:hAnsi="Adobe 仿宋 Std R" w:hint="eastAsia"/>
          <w:sz w:val="32"/>
          <w:szCs w:val="32"/>
        </w:rPr>
        <w:t>（四）</w:t>
      </w:r>
      <w:r>
        <w:rPr>
          <w:rFonts w:ascii="仿宋_GB2312" w:eastAsia="仿宋_GB2312" w:hint="eastAsia"/>
          <w:color w:val="000000"/>
          <w:sz w:val="32"/>
          <w:szCs w:val="30"/>
        </w:rPr>
        <w:t>事业单位经营收入：指事业单位在专业业务活动及辅助活动之外开展非独立核算经营活动取得的收入。</w:t>
      </w:r>
    </w:p>
    <w:p w:rsidR="00265D2E" w:rsidRDefault="00B65144">
      <w:pPr>
        <w:widowControl/>
        <w:spacing w:line="580" w:lineRule="exact"/>
        <w:ind w:firstLine="636"/>
        <w:jc w:val="left"/>
        <w:rPr>
          <w:rFonts w:ascii="Adobe 仿宋 Std R" w:eastAsia="Adobe 仿宋 Std R" w:hAnsi="Adobe 仿宋 Std R"/>
          <w:sz w:val="32"/>
          <w:szCs w:val="32"/>
        </w:rPr>
      </w:pPr>
      <w:r>
        <w:rPr>
          <w:rFonts w:ascii="仿宋_GB2312" w:eastAsia="仿宋_GB2312" w:hint="eastAsia"/>
          <w:sz w:val="32"/>
          <w:szCs w:val="30"/>
        </w:rPr>
        <w:t>（</w:t>
      </w:r>
      <w:r>
        <w:rPr>
          <w:rFonts w:ascii="Adobe 仿宋 Std R" w:eastAsia="Adobe 仿宋 Std R" w:hAnsi="Adobe 仿宋 Std R" w:hint="eastAsia"/>
          <w:sz w:val="32"/>
          <w:szCs w:val="32"/>
        </w:rPr>
        <w:t>五）</w:t>
      </w:r>
      <w:r>
        <w:rPr>
          <w:rFonts w:ascii="仿宋_GB2312" w:eastAsia="仿宋_GB2312" w:hint="eastAsia"/>
          <w:color w:val="000000"/>
          <w:sz w:val="32"/>
          <w:szCs w:val="30"/>
        </w:rPr>
        <w:t>附属单位上缴收入：反映事业单位附属的独立核算单位按规定标准或比例缴纳的各项收入。包括附属的事业单位上缴的收入和附属的企业上缴的利润等。</w:t>
      </w:r>
    </w:p>
    <w:p w:rsidR="00265D2E" w:rsidRDefault="00B65144">
      <w:pPr>
        <w:spacing w:line="600" w:lineRule="exact"/>
        <w:ind w:firstLineChars="200" w:firstLine="640"/>
        <w:rPr>
          <w:rFonts w:ascii="仿宋_GB2312" w:eastAsia="仿宋_GB2312"/>
          <w:color w:val="000000"/>
          <w:sz w:val="32"/>
          <w:szCs w:val="30"/>
        </w:rPr>
      </w:pPr>
      <w:r>
        <w:rPr>
          <w:rFonts w:ascii="Adobe 仿宋 Std R" w:eastAsia="Adobe 仿宋 Std R" w:hAnsi="Adobe 仿宋 Std R" w:hint="eastAsia"/>
          <w:sz w:val="32"/>
          <w:szCs w:val="32"/>
        </w:rPr>
        <w:t>（六）</w:t>
      </w:r>
      <w:r>
        <w:rPr>
          <w:rFonts w:ascii="仿宋_GB2312" w:eastAsia="仿宋_GB2312" w:hint="eastAsia"/>
          <w:color w:val="000000"/>
          <w:sz w:val="32"/>
          <w:szCs w:val="30"/>
        </w:rPr>
        <w:t>上级补助收入：反映事业单位从主管部门和上级单位取得的非财政补助收入。</w:t>
      </w:r>
    </w:p>
    <w:p w:rsidR="00265D2E" w:rsidRDefault="00B65144">
      <w:pPr>
        <w:widowControl/>
        <w:spacing w:line="600" w:lineRule="exact"/>
        <w:ind w:firstLine="636"/>
        <w:jc w:val="left"/>
        <w:rPr>
          <w:rFonts w:ascii="仿宋_GB2312" w:eastAsia="仿宋_GB2312"/>
          <w:color w:val="000000"/>
          <w:sz w:val="32"/>
          <w:szCs w:val="30"/>
        </w:rPr>
      </w:pPr>
      <w:r>
        <w:rPr>
          <w:rFonts w:ascii="Adobe 仿宋 Std R" w:eastAsia="Adobe 仿宋 Std R" w:hAnsi="Adobe 仿宋 Std R" w:hint="eastAsia"/>
          <w:sz w:val="32"/>
          <w:szCs w:val="32"/>
        </w:rPr>
        <w:t>（七）</w:t>
      </w:r>
      <w:r>
        <w:rPr>
          <w:rFonts w:ascii="仿宋_GB2312" w:eastAsia="仿宋_GB2312" w:hint="eastAsia"/>
          <w:color w:val="000000"/>
          <w:sz w:val="32"/>
          <w:szCs w:val="30"/>
        </w:rPr>
        <w:t>其他收入：指除财政拨款、事业收入、事业单位经营收入等以外的各项收入。</w:t>
      </w:r>
    </w:p>
    <w:p w:rsidR="00265D2E" w:rsidRDefault="00B65144">
      <w:pPr>
        <w:ind w:firstLineChars="200" w:firstLine="640"/>
        <w:rPr>
          <w:rFonts w:ascii="仿宋_GB2312" w:eastAsia="仿宋_GB2312"/>
          <w:color w:val="000000"/>
          <w:sz w:val="32"/>
          <w:szCs w:val="30"/>
        </w:rPr>
      </w:pPr>
      <w:r>
        <w:rPr>
          <w:rFonts w:ascii="Adobe 仿宋 Std R" w:eastAsia="Adobe 仿宋 Std R" w:hAnsi="Adobe 仿宋 Std R" w:hint="eastAsia"/>
          <w:sz w:val="32"/>
          <w:szCs w:val="32"/>
        </w:rPr>
        <w:t>（八）</w:t>
      </w:r>
      <w:r>
        <w:rPr>
          <w:rFonts w:ascii="仿宋_GB2312" w:eastAsia="仿宋_GB2312" w:hint="eastAsia"/>
          <w:color w:val="000000"/>
          <w:sz w:val="32"/>
          <w:szCs w:val="30"/>
        </w:rPr>
        <w:t>使用非财政拨款结余：填列历年滚存的非限定用途的非统计财政拨款结余弥补2024年收支差额的数额。</w:t>
      </w:r>
    </w:p>
    <w:p w:rsidR="00265D2E" w:rsidRDefault="00B65144">
      <w:pPr>
        <w:spacing w:line="600" w:lineRule="exact"/>
        <w:ind w:firstLineChars="200" w:firstLine="640"/>
        <w:rPr>
          <w:rFonts w:ascii="Adobe 仿宋 Std R" w:eastAsia="Adobe 仿宋 Std R" w:hAnsi="Adobe 仿宋 Std R"/>
          <w:sz w:val="32"/>
          <w:szCs w:val="32"/>
        </w:rPr>
      </w:pPr>
      <w:r>
        <w:rPr>
          <w:rFonts w:ascii="Adobe 仿宋 Std R" w:eastAsia="Adobe 仿宋 Std R" w:hAnsi="Adobe 仿宋 Std R" w:hint="eastAsia"/>
          <w:sz w:val="32"/>
          <w:szCs w:val="32"/>
        </w:rPr>
        <w:t>（九）</w:t>
      </w:r>
      <w:r>
        <w:rPr>
          <w:rFonts w:ascii="仿宋_GB2312" w:eastAsia="仿宋_GB2312" w:hint="eastAsia"/>
          <w:color w:val="000000"/>
          <w:sz w:val="32"/>
          <w:szCs w:val="30"/>
        </w:rPr>
        <w:t>上年结转和结余：填列2023年全部结转和结余的资金数，包括当年结转结余资金和历年滚存结转结余资金。</w:t>
      </w:r>
    </w:p>
    <w:p w:rsidR="00265D2E" w:rsidRDefault="00B65144">
      <w:pPr>
        <w:ind w:firstLineChars="200" w:firstLine="640"/>
        <w:rPr>
          <w:rFonts w:ascii="黑体" w:eastAsia="黑体" w:hAnsi="黑体" w:cs="黑体"/>
          <w:sz w:val="32"/>
          <w:szCs w:val="32"/>
        </w:rPr>
      </w:pPr>
      <w:r>
        <w:rPr>
          <w:rFonts w:ascii="黑体" w:eastAsia="黑体" w:hAnsi="黑体" w:cs="黑体" w:hint="eastAsia"/>
          <w:sz w:val="32"/>
          <w:szCs w:val="32"/>
        </w:rPr>
        <w:lastRenderedPageBreak/>
        <w:t>二、支出科目</w:t>
      </w:r>
    </w:p>
    <w:p w:rsidR="00265D2E" w:rsidRDefault="00B65144">
      <w:pPr>
        <w:ind w:firstLineChars="200" w:firstLine="640"/>
        <w:rPr>
          <w:rFonts w:ascii="黑体" w:eastAsia="黑体" w:hAnsi="黑体" w:cs="黑体"/>
          <w:sz w:val="32"/>
          <w:szCs w:val="32"/>
        </w:rPr>
      </w:pPr>
      <w:r>
        <w:rPr>
          <w:rFonts w:ascii="仿宋_GB2312" w:eastAsia="仿宋_GB2312" w:hint="eastAsia"/>
          <w:color w:val="000000"/>
          <w:sz w:val="32"/>
          <w:szCs w:val="30"/>
        </w:rPr>
        <w:t>对部门预算中涉及的支出功能分类科目（明细到项级），结合部门实际，参照《2024年政府收支分类科目》的规范说明进行解释。</w:t>
      </w:r>
    </w:p>
    <w:p w:rsidR="00265D2E" w:rsidRDefault="00B65144">
      <w:pPr>
        <w:pStyle w:val="a6"/>
        <w:shd w:val="clear" w:color="auto" w:fill="FFFFFF"/>
        <w:spacing w:before="210" w:beforeAutospacing="0" w:after="0" w:afterAutospacing="0" w:line="480" w:lineRule="atLeast"/>
        <w:ind w:firstLine="641"/>
        <w:rPr>
          <w:rFonts w:ascii="仿宋_GB2312" w:eastAsia="仿宋_GB2312" w:hAnsi="Calibri" w:cs="Calibri"/>
          <w:color w:val="000000"/>
          <w:kern w:val="2"/>
          <w:sz w:val="32"/>
          <w:szCs w:val="30"/>
        </w:rPr>
      </w:pPr>
      <w:bookmarkStart w:id="0" w:name="_GoBack"/>
      <w:r>
        <w:rPr>
          <w:rFonts w:ascii="仿宋_GB2312" w:eastAsia="仿宋_GB2312" w:hAnsi="Calibri" w:cs="Calibri" w:hint="eastAsia"/>
          <w:color w:val="000000"/>
          <w:kern w:val="2"/>
          <w:sz w:val="32"/>
          <w:szCs w:val="30"/>
        </w:rPr>
        <w:t>（一）工资福利支出：反映单位开支的在职职工和编制外长期聘用人员的各类劳动报酬，以及为上述人员缴纳的各项社会保险费等。</w:t>
      </w:r>
    </w:p>
    <w:p w:rsidR="00265D2E" w:rsidRDefault="00B65144">
      <w:pPr>
        <w:pStyle w:val="a6"/>
        <w:shd w:val="clear" w:color="auto" w:fill="FFFFFF"/>
        <w:spacing w:before="210" w:beforeAutospacing="0" w:after="0" w:afterAutospacing="0" w:line="480" w:lineRule="atLeast"/>
        <w:ind w:firstLine="641"/>
        <w:rPr>
          <w:rFonts w:ascii="仿宋_GB2312" w:eastAsia="仿宋_GB2312" w:hAnsi="Calibri" w:cs="Calibri"/>
          <w:color w:val="000000"/>
          <w:kern w:val="2"/>
          <w:sz w:val="32"/>
          <w:szCs w:val="30"/>
        </w:rPr>
      </w:pPr>
      <w:r>
        <w:rPr>
          <w:rFonts w:ascii="仿宋_GB2312" w:eastAsia="仿宋_GB2312" w:hAnsi="Calibri" w:cs="Calibri" w:hint="eastAsia"/>
          <w:color w:val="000000"/>
          <w:kern w:val="2"/>
          <w:sz w:val="32"/>
          <w:szCs w:val="30"/>
        </w:rPr>
        <w:t>（二）商品和服务支出：反映单位购买商品和服务的支出，不包括用于购置固定资产、战略性和应急性物资储备等资本性支出。</w:t>
      </w:r>
    </w:p>
    <w:p w:rsidR="00265D2E" w:rsidRDefault="00B65144">
      <w:pPr>
        <w:pStyle w:val="a6"/>
        <w:shd w:val="clear" w:color="auto" w:fill="FFFFFF"/>
        <w:spacing w:before="210" w:beforeAutospacing="0" w:after="0" w:afterAutospacing="0" w:line="480" w:lineRule="atLeast"/>
        <w:ind w:firstLine="641"/>
        <w:rPr>
          <w:rFonts w:ascii="仿宋_GB2312" w:eastAsia="仿宋_GB2312" w:hAnsi="Calibri" w:cs="Calibri"/>
          <w:color w:val="000000"/>
          <w:kern w:val="2"/>
          <w:sz w:val="32"/>
          <w:szCs w:val="30"/>
        </w:rPr>
      </w:pPr>
      <w:r>
        <w:rPr>
          <w:rFonts w:ascii="仿宋_GB2312" w:eastAsia="仿宋_GB2312" w:hAnsi="Calibri" w:cs="Calibri" w:hint="eastAsia"/>
          <w:color w:val="000000"/>
          <w:kern w:val="2"/>
          <w:sz w:val="32"/>
          <w:szCs w:val="30"/>
        </w:rPr>
        <w:t>（三）对个人和家庭的补助：反映政府用于对个人和家庭的补助支出。</w:t>
      </w:r>
    </w:p>
    <w:p w:rsidR="00265D2E" w:rsidRDefault="00B65144">
      <w:pPr>
        <w:pStyle w:val="a6"/>
        <w:shd w:val="clear" w:color="auto" w:fill="FFFFFF"/>
        <w:spacing w:before="210" w:beforeAutospacing="0" w:after="0" w:afterAutospacing="0" w:line="480" w:lineRule="atLeast"/>
        <w:ind w:firstLine="641"/>
        <w:rPr>
          <w:rFonts w:ascii="仿宋_GB2312" w:eastAsia="仿宋_GB2312" w:hAnsi="Calibri" w:cs="Calibri"/>
          <w:color w:val="000000"/>
          <w:kern w:val="2"/>
          <w:sz w:val="32"/>
          <w:szCs w:val="30"/>
        </w:rPr>
      </w:pPr>
      <w:r>
        <w:rPr>
          <w:rFonts w:ascii="仿宋_GB2312" w:eastAsia="仿宋_GB2312" w:hAnsi="Calibri" w:cs="Calibri" w:hint="eastAsia"/>
          <w:color w:val="000000"/>
          <w:kern w:val="2"/>
          <w:sz w:val="32"/>
          <w:szCs w:val="30"/>
        </w:rPr>
        <w:t>（四）资本性支出：反映各单位安排的资本性支出。</w:t>
      </w:r>
    </w:p>
    <w:p w:rsidR="00265D2E" w:rsidRDefault="00B65144">
      <w:pPr>
        <w:pStyle w:val="a6"/>
        <w:shd w:val="clear" w:color="auto" w:fill="FFFFFF"/>
        <w:spacing w:before="210" w:beforeAutospacing="0" w:after="0" w:afterAutospacing="0" w:line="480" w:lineRule="atLeast"/>
        <w:ind w:firstLine="641"/>
        <w:rPr>
          <w:rFonts w:ascii="仿宋_GB2312" w:eastAsia="仿宋_GB2312" w:hAnsi="Calibri" w:cs="Calibri"/>
          <w:color w:val="000000"/>
          <w:kern w:val="2"/>
          <w:sz w:val="32"/>
          <w:szCs w:val="30"/>
        </w:rPr>
      </w:pPr>
      <w:r>
        <w:rPr>
          <w:rFonts w:ascii="仿宋_GB2312" w:eastAsia="仿宋_GB2312" w:hAnsi="Calibri" w:cs="Calibri" w:hint="eastAsia"/>
          <w:color w:val="000000"/>
          <w:kern w:val="2"/>
          <w:sz w:val="32"/>
          <w:szCs w:val="30"/>
        </w:rPr>
        <w:t>（五）对社会保障基金补助类：反映政府对社会保险基金的补助以及补充全国社会保障基金的支出。</w:t>
      </w:r>
    </w:p>
    <w:p w:rsidR="00265D2E" w:rsidRDefault="00B65144">
      <w:pPr>
        <w:pStyle w:val="a6"/>
        <w:shd w:val="clear" w:color="auto" w:fill="FFFFFF"/>
        <w:spacing w:before="210" w:beforeAutospacing="0" w:after="0" w:afterAutospacing="0" w:line="480" w:lineRule="atLeast"/>
        <w:ind w:firstLine="641"/>
        <w:rPr>
          <w:rFonts w:ascii="仿宋_GB2312" w:eastAsia="仿宋_GB2312" w:hAnsi="Calibri" w:cs="Calibri"/>
          <w:color w:val="000000"/>
          <w:kern w:val="2"/>
          <w:sz w:val="32"/>
          <w:szCs w:val="30"/>
        </w:rPr>
      </w:pPr>
      <w:r>
        <w:rPr>
          <w:rFonts w:ascii="仿宋_GB2312" w:eastAsia="仿宋_GB2312" w:hAnsi="Calibri" w:cs="Calibri" w:hint="eastAsia"/>
          <w:color w:val="000000"/>
          <w:kern w:val="2"/>
          <w:sz w:val="32"/>
          <w:szCs w:val="30"/>
        </w:rPr>
        <w:t>（六）卫生健康支出：反映各单位对社会医疗保险及个人医疗补助的支出。</w:t>
      </w:r>
    </w:p>
    <w:p w:rsidR="00265D2E" w:rsidRDefault="00B65144">
      <w:pPr>
        <w:pStyle w:val="a6"/>
        <w:shd w:val="clear" w:color="auto" w:fill="FFFFFF"/>
        <w:spacing w:before="210" w:beforeAutospacing="0" w:after="0" w:afterAutospacing="0" w:line="480" w:lineRule="atLeast"/>
        <w:ind w:firstLine="641"/>
        <w:rPr>
          <w:rFonts w:ascii="仿宋_GB2312" w:eastAsia="仿宋_GB2312" w:hAnsi="Calibri" w:cs="Calibri"/>
          <w:color w:val="000000"/>
          <w:kern w:val="2"/>
          <w:sz w:val="32"/>
          <w:szCs w:val="30"/>
        </w:rPr>
      </w:pPr>
      <w:r>
        <w:rPr>
          <w:rFonts w:ascii="仿宋_GB2312" w:eastAsia="仿宋_GB2312" w:hAnsi="Calibri" w:cs="Calibri" w:hint="eastAsia"/>
          <w:color w:val="000000"/>
          <w:kern w:val="2"/>
          <w:sz w:val="32"/>
          <w:szCs w:val="30"/>
        </w:rPr>
        <w:t>（七）住房保障支出：反映各单位缴纳的住房公积金的支出。</w:t>
      </w:r>
    </w:p>
    <w:p w:rsidR="00265D2E" w:rsidRDefault="00B65144">
      <w:pPr>
        <w:pStyle w:val="a6"/>
        <w:shd w:val="clear" w:color="auto" w:fill="FFFFFF"/>
        <w:spacing w:before="210" w:beforeAutospacing="0" w:after="0" w:afterAutospacing="0" w:line="480" w:lineRule="atLeast"/>
        <w:ind w:firstLine="641"/>
        <w:rPr>
          <w:rFonts w:ascii="仿宋_GB2312" w:eastAsia="仿宋_GB2312" w:hAnsi="Calibri" w:cs="Calibri"/>
          <w:color w:val="000000"/>
          <w:kern w:val="2"/>
          <w:sz w:val="32"/>
          <w:szCs w:val="30"/>
        </w:rPr>
      </w:pPr>
      <w:r>
        <w:rPr>
          <w:rFonts w:ascii="仿宋_GB2312" w:eastAsia="仿宋_GB2312" w:hAnsi="Calibri" w:cs="Calibri" w:hint="eastAsia"/>
          <w:color w:val="000000"/>
          <w:kern w:val="2"/>
          <w:sz w:val="32"/>
          <w:szCs w:val="30"/>
        </w:rPr>
        <w:lastRenderedPageBreak/>
        <w:t>（八）基本支出：指各部门、各单位为保障其机构正常运转、完成日常工作任务所发生的支出，包括人员经费和公用经费。</w:t>
      </w:r>
    </w:p>
    <w:p w:rsidR="00265D2E" w:rsidRDefault="00B65144">
      <w:pPr>
        <w:pStyle w:val="a6"/>
        <w:shd w:val="clear" w:color="auto" w:fill="FFFFFF"/>
        <w:spacing w:before="210" w:beforeAutospacing="0" w:after="0" w:afterAutospacing="0" w:line="480" w:lineRule="atLeast"/>
        <w:ind w:firstLine="641"/>
        <w:rPr>
          <w:rFonts w:ascii="仿宋_GB2312" w:eastAsia="仿宋_GB2312"/>
          <w:color w:val="000000"/>
          <w:sz w:val="32"/>
          <w:szCs w:val="30"/>
        </w:rPr>
      </w:pPr>
      <w:r>
        <w:rPr>
          <w:rFonts w:ascii="仿宋_GB2312" w:eastAsia="仿宋_GB2312" w:hAnsi="Calibri" w:cs="Calibri" w:hint="eastAsia"/>
          <w:color w:val="000000"/>
          <w:kern w:val="2"/>
          <w:sz w:val="32"/>
          <w:szCs w:val="30"/>
        </w:rPr>
        <w:t>（九）项目支出：指各部门、各单位为完成其特定的工作任务和事业发展目标所发生的支出。</w:t>
      </w:r>
    </w:p>
    <w:p w:rsidR="00265D2E" w:rsidRDefault="00B65144">
      <w:pPr>
        <w:ind w:firstLineChars="200" w:firstLine="640"/>
        <w:rPr>
          <w:rFonts w:ascii="黑体" w:eastAsia="黑体" w:hAnsi="黑体" w:cs="黑体"/>
          <w:sz w:val="32"/>
          <w:szCs w:val="32"/>
        </w:rPr>
      </w:pPr>
      <w:r>
        <w:rPr>
          <w:rFonts w:ascii="黑体" w:eastAsia="黑体" w:hAnsi="黑体" w:cs="黑体" w:hint="eastAsia"/>
          <w:sz w:val="32"/>
          <w:szCs w:val="32"/>
        </w:rPr>
        <w:t>三、相关专业名词</w:t>
      </w:r>
    </w:p>
    <w:p w:rsidR="00265D2E" w:rsidRDefault="00B65144">
      <w:pPr>
        <w:pStyle w:val="a3"/>
        <w:spacing w:before="307" w:line="357" w:lineRule="auto"/>
        <w:ind w:left="21" w:right="58" w:firstLine="637"/>
        <w:rPr>
          <w:rFonts w:ascii="仿宋_GB2312" w:eastAsia="仿宋_GB2312" w:hAnsi="Calibri" w:cs="Calibri"/>
          <w:color w:val="000000"/>
          <w:sz w:val="32"/>
          <w:szCs w:val="30"/>
          <w:lang w:eastAsia="zh-CN"/>
        </w:rPr>
      </w:pPr>
      <w:r>
        <w:rPr>
          <w:rFonts w:ascii="仿宋_GB2312" w:eastAsia="仿宋_GB2312" w:hAnsi="Calibri" w:cs="Calibri" w:hint="eastAsia"/>
          <w:color w:val="000000"/>
          <w:sz w:val="32"/>
          <w:szCs w:val="30"/>
          <w:lang w:eastAsia="zh-CN"/>
        </w:rPr>
        <w:t>（一）机关运行费：指用财政拨款安排的为保障行政单 位（含参照公务员法管理的事业单位）运行用于购</w:t>
      </w:r>
      <w:bookmarkEnd w:id="0"/>
      <w:r>
        <w:rPr>
          <w:rFonts w:ascii="仿宋_GB2312" w:eastAsia="仿宋_GB2312" w:hAnsi="Calibri" w:cs="Calibri" w:hint="eastAsia"/>
          <w:color w:val="000000"/>
          <w:sz w:val="32"/>
          <w:szCs w:val="30"/>
          <w:lang w:eastAsia="zh-CN"/>
        </w:rPr>
        <w:t>买货物和 服务的各项资金，包括办公费、印刷费、邮电费、差旅费、 会议费、福利费、日常维修费、专用材料及一般设备购置费、 办公用房水电费、办公用房取暖费、办公用房物业管理费、公务用车运行维护费以及其他费用。</w:t>
      </w:r>
    </w:p>
    <w:p w:rsidR="00265D2E" w:rsidRDefault="00B65144">
      <w:pPr>
        <w:pStyle w:val="a3"/>
        <w:spacing w:before="233" w:line="357" w:lineRule="auto"/>
        <w:ind w:left="47" w:firstLine="611"/>
        <w:rPr>
          <w:rFonts w:ascii="仿宋_GB2312" w:eastAsia="仿宋_GB2312" w:hAnsi="Calibri" w:cs="Calibri"/>
          <w:color w:val="000000"/>
          <w:sz w:val="32"/>
          <w:szCs w:val="30"/>
          <w:lang w:eastAsia="zh-CN"/>
        </w:rPr>
      </w:pPr>
      <w:r>
        <w:rPr>
          <w:rFonts w:ascii="仿宋_GB2312" w:eastAsia="仿宋_GB2312" w:hAnsi="Calibri" w:cs="Calibri" w:hint="eastAsia"/>
          <w:color w:val="000000"/>
          <w:sz w:val="32"/>
          <w:szCs w:val="30"/>
          <w:lang w:eastAsia="zh-CN"/>
        </w:rPr>
        <w:t>（二）“三公”经费：指用财政拨款安排的因公出国（境） 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w:t>
      </w:r>
    </w:p>
    <w:p w:rsidR="00265D2E" w:rsidRDefault="00B65144">
      <w:pPr>
        <w:pStyle w:val="a3"/>
        <w:spacing w:line="221" w:lineRule="auto"/>
        <w:ind w:left="36"/>
        <w:rPr>
          <w:rFonts w:ascii="仿宋_GB2312" w:eastAsia="仿宋_GB2312" w:hAnsi="Calibri" w:cs="Calibri"/>
          <w:color w:val="000000"/>
          <w:sz w:val="32"/>
          <w:szCs w:val="30"/>
          <w:lang w:eastAsia="zh-CN"/>
        </w:rPr>
      </w:pPr>
      <w:r>
        <w:rPr>
          <w:rFonts w:ascii="仿宋_GB2312" w:eastAsia="仿宋_GB2312" w:hAnsi="Calibri" w:cs="Calibri" w:hint="eastAsia"/>
          <w:color w:val="000000"/>
          <w:sz w:val="32"/>
          <w:szCs w:val="30"/>
          <w:lang w:eastAsia="zh-CN"/>
        </w:rPr>
        <w:t>维修费、过桥过路费、保险费、安全奖励费用等支出；公务接待费反映单位按规定开支的各类公务接待（含外宾接待）支出。</w:t>
      </w:r>
    </w:p>
    <w:p w:rsidR="00265D2E" w:rsidRDefault="00265D2E">
      <w:pPr>
        <w:widowControl/>
        <w:spacing w:line="600" w:lineRule="exact"/>
        <w:ind w:firstLineChars="200" w:firstLine="640"/>
        <w:jc w:val="left"/>
        <w:rPr>
          <w:rFonts w:ascii="仿宋_GB2312" w:eastAsia="仿宋_GB2312"/>
          <w:color w:val="000000"/>
          <w:sz w:val="32"/>
          <w:szCs w:val="30"/>
        </w:rPr>
      </w:pPr>
    </w:p>
    <w:p w:rsidR="00265D2E" w:rsidRDefault="00265D2E">
      <w:pPr>
        <w:rPr>
          <w:rFonts w:ascii="仿宋_GB2312" w:eastAsia="仿宋_GB2312"/>
          <w:color w:val="000000"/>
          <w:sz w:val="32"/>
          <w:szCs w:val="30"/>
        </w:rPr>
      </w:pPr>
    </w:p>
    <w:sectPr w:rsidR="00265D2E" w:rsidSect="00265D2E">
      <w:footerReference w:type="default" r:id="rId2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7834" w:rsidRDefault="00A37834" w:rsidP="00265D2E">
      <w:r>
        <w:separator/>
      </w:r>
    </w:p>
  </w:endnote>
  <w:endnote w:type="continuationSeparator" w:id="1">
    <w:p w:rsidR="00A37834" w:rsidRDefault="00A37834" w:rsidP="00265D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Adobe 仿宋 Std R">
    <w:altName w:val="仿宋"/>
    <w:charset w:val="86"/>
    <w:family w:val="auto"/>
    <w:pitch w:val="default"/>
    <w:sig w:usb0="00000000" w:usb1="00000000" w:usb2="00000016" w:usb3="00000000" w:csb0="00060007" w:csb1="00000000"/>
  </w:font>
  <w:font w:name="楷体_GB2312">
    <w:altName w:val="Arial Unicode MS"/>
    <w:charset w:val="86"/>
    <w:family w:val="auto"/>
    <w:pitch w:val="default"/>
    <w:sig w:usb0="00000000" w:usb1="080E0000" w:usb2="00000000" w:usb3="00000000" w:csb0="00040000" w:csb1="00000000"/>
  </w:font>
  <w:font w:name="方正小标宋简体">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D2E" w:rsidRDefault="0003200B">
    <w:pPr>
      <w:pStyle w:val="a4"/>
      <w:framePr w:wrap="around" w:vAnchor="text" w:hAnchor="margin" w:xAlign="center" w:y="1"/>
      <w:rPr>
        <w:rStyle w:val="a8"/>
        <w:rFonts w:cs="Times New Roman"/>
      </w:rPr>
    </w:pPr>
    <w:r>
      <w:rPr>
        <w:rStyle w:val="a8"/>
      </w:rPr>
      <w:fldChar w:fldCharType="begin"/>
    </w:r>
    <w:r w:rsidR="00B65144">
      <w:rPr>
        <w:rStyle w:val="a8"/>
      </w:rPr>
      <w:instrText xml:space="preserve">PAGE  </w:instrText>
    </w:r>
    <w:r>
      <w:rPr>
        <w:rStyle w:val="a8"/>
      </w:rPr>
      <w:fldChar w:fldCharType="separate"/>
    </w:r>
    <w:r w:rsidR="00916246">
      <w:rPr>
        <w:rStyle w:val="a8"/>
        <w:noProof/>
      </w:rPr>
      <w:t>14</w:t>
    </w:r>
    <w:r>
      <w:rPr>
        <w:rStyle w:val="a8"/>
      </w:rPr>
      <w:fldChar w:fldCharType="end"/>
    </w:r>
  </w:p>
  <w:p w:rsidR="00265D2E" w:rsidRDefault="00265D2E">
    <w:pPr>
      <w:pStyle w:val="a4"/>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7834" w:rsidRDefault="00A37834" w:rsidP="00265D2E">
      <w:r>
        <w:separator/>
      </w:r>
    </w:p>
  </w:footnote>
  <w:footnote w:type="continuationSeparator" w:id="1">
    <w:p w:rsidR="00A37834" w:rsidRDefault="00A37834" w:rsidP="00265D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DF7DE3A"/>
    <w:multiLevelType w:val="singleLevel"/>
    <w:tmpl w:val="EDF7DE3A"/>
    <w:lvl w:ilvl="0">
      <w:start w:val="2"/>
      <w:numFmt w:val="decimal"/>
      <w:suff w:val="nothing"/>
      <w:lvlText w:val="%1、"/>
      <w:lvlJc w:val="left"/>
    </w:lvl>
  </w:abstractNum>
  <w:abstractNum w:abstractNumId="1">
    <w:nsid w:val="00000007"/>
    <w:multiLevelType w:val="singleLevel"/>
    <w:tmpl w:val="00000007"/>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MTcxMzBiMjMwZjEzZjJkMGJmNzI5ZmFjZDBiNWU4OGQifQ=="/>
  </w:docVars>
  <w:rsids>
    <w:rsidRoot w:val="00276A3F"/>
    <w:rsid w:val="0003200B"/>
    <w:rsid w:val="00040585"/>
    <w:rsid w:val="0008795D"/>
    <w:rsid w:val="000A1557"/>
    <w:rsid w:val="000C1036"/>
    <w:rsid w:val="000F1540"/>
    <w:rsid w:val="000F3B79"/>
    <w:rsid w:val="00100FAC"/>
    <w:rsid w:val="001416D3"/>
    <w:rsid w:val="001822BD"/>
    <w:rsid w:val="00194E37"/>
    <w:rsid w:val="001C53F5"/>
    <w:rsid w:val="001D7D19"/>
    <w:rsid w:val="001E4D05"/>
    <w:rsid w:val="00203644"/>
    <w:rsid w:val="002239D2"/>
    <w:rsid w:val="00233676"/>
    <w:rsid w:val="00257EEA"/>
    <w:rsid w:val="002649D0"/>
    <w:rsid w:val="00265D2E"/>
    <w:rsid w:val="00275ACF"/>
    <w:rsid w:val="00276A3F"/>
    <w:rsid w:val="002A040D"/>
    <w:rsid w:val="002C5339"/>
    <w:rsid w:val="0030266A"/>
    <w:rsid w:val="00304A3B"/>
    <w:rsid w:val="00340C6D"/>
    <w:rsid w:val="00346A31"/>
    <w:rsid w:val="0039120A"/>
    <w:rsid w:val="003A4860"/>
    <w:rsid w:val="003E606C"/>
    <w:rsid w:val="00411804"/>
    <w:rsid w:val="00461FDA"/>
    <w:rsid w:val="00495497"/>
    <w:rsid w:val="004B2A5C"/>
    <w:rsid w:val="004E7C8F"/>
    <w:rsid w:val="00581065"/>
    <w:rsid w:val="00591E1B"/>
    <w:rsid w:val="005C5583"/>
    <w:rsid w:val="005D00B5"/>
    <w:rsid w:val="005D2046"/>
    <w:rsid w:val="00623B21"/>
    <w:rsid w:val="00626F6D"/>
    <w:rsid w:val="00663ECF"/>
    <w:rsid w:val="006807F9"/>
    <w:rsid w:val="00694064"/>
    <w:rsid w:val="006F19B1"/>
    <w:rsid w:val="00702778"/>
    <w:rsid w:val="00707967"/>
    <w:rsid w:val="007552E0"/>
    <w:rsid w:val="0076767A"/>
    <w:rsid w:val="00773CDC"/>
    <w:rsid w:val="007B6D84"/>
    <w:rsid w:val="007E4E69"/>
    <w:rsid w:val="007F3C89"/>
    <w:rsid w:val="00830FD4"/>
    <w:rsid w:val="008337F6"/>
    <w:rsid w:val="00846110"/>
    <w:rsid w:val="00855988"/>
    <w:rsid w:val="00862FD1"/>
    <w:rsid w:val="00916246"/>
    <w:rsid w:val="00977FD3"/>
    <w:rsid w:val="00982C77"/>
    <w:rsid w:val="009B3B1E"/>
    <w:rsid w:val="009C2E58"/>
    <w:rsid w:val="009F0093"/>
    <w:rsid w:val="00A37834"/>
    <w:rsid w:val="00A57261"/>
    <w:rsid w:val="00A65F2B"/>
    <w:rsid w:val="00A729B8"/>
    <w:rsid w:val="00A957D1"/>
    <w:rsid w:val="00A97855"/>
    <w:rsid w:val="00AB7D3C"/>
    <w:rsid w:val="00AE6D58"/>
    <w:rsid w:val="00B4528C"/>
    <w:rsid w:val="00B65144"/>
    <w:rsid w:val="00BA7E9C"/>
    <w:rsid w:val="00BB49E7"/>
    <w:rsid w:val="00BB6E1F"/>
    <w:rsid w:val="00BC16A6"/>
    <w:rsid w:val="00BC1E7D"/>
    <w:rsid w:val="00BD05A4"/>
    <w:rsid w:val="00BE3048"/>
    <w:rsid w:val="00BF6314"/>
    <w:rsid w:val="00BF67F7"/>
    <w:rsid w:val="00C03C7D"/>
    <w:rsid w:val="00C461A8"/>
    <w:rsid w:val="00C5229D"/>
    <w:rsid w:val="00C57935"/>
    <w:rsid w:val="00C63248"/>
    <w:rsid w:val="00D04E22"/>
    <w:rsid w:val="00D14756"/>
    <w:rsid w:val="00D33822"/>
    <w:rsid w:val="00D4682D"/>
    <w:rsid w:val="00DA110A"/>
    <w:rsid w:val="00DC3A2F"/>
    <w:rsid w:val="00DE1AF0"/>
    <w:rsid w:val="00E02DCE"/>
    <w:rsid w:val="00E040E4"/>
    <w:rsid w:val="00E3579D"/>
    <w:rsid w:val="00E4286F"/>
    <w:rsid w:val="00E807B6"/>
    <w:rsid w:val="00E90991"/>
    <w:rsid w:val="00EA03A4"/>
    <w:rsid w:val="00F130BE"/>
    <w:rsid w:val="00F16746"/>
    <w:rsid w:val="00F42DF7"/>
    <w:rsid w:val="00F51BBC"/>
    <w:rsid w:val="0165773B"/>
    <w:rsid w:val="01F7414D"/>
    <w:rsid w:val="02881E0B"/>
    <w:rsid w:val="04763F31"/>
    <w:rsid w:val="04EA5622"/>
    <w:rsid w:val="05F01250"/>
    <w:rsid w:val="069552CB"/>
    <w:rsid w:val="0811040D"/>
    <w:rsid w:val="08A00A2D"/>
    <w:rsid w:val="09691794"/>
    <w:rsid w:val="0B001F2F"/>
    <w:rsid w:val="0B172C65"/>
    <w:rsid w:val="0C9776ED"/>
    <w:rsid w:val="0E6B25E0"/>
    <w:rsid w:val="12170AB5"/>
    <w:rsid w:val="128B26EC"/>
    <w:rsid w:val="147E3783"/>
    <w:rsid w:val="158A79C4"/>
    <w:rsid w:val="178C24ED"/>
    <w:rsid w:val="1A564145"/>
    <w:rsid w:val="1A7A6541"/>
    <w:rsid w:val="1C453EB2"/>
    <w:rsid w:val="1C60776B"/>
    <w:rsid w:val="1CCC6940"/>
    <w:rsid w:val="1E890F8D"/>
    <w:rsid w:val="1ED932C0"/>
    <w:rsid w:val="1FB41916"/>
    <w:rsid w:val="2047243B"/>
    <w:rsid w:val="251A23D6"/>
    <w:rsid w:val="25231156"/>
    <w:rsid w:val="26504C69"/>
    <w:rsid w:val="27A91D58"/>
    <w:rsid w:val="28685F76"/>
    <w:rsid w:val="2EDA4EED"/>
    <w:rsid w:val="2F7973C6"/>
    <w:rsid w:val="30D10882"/>
    <w:rsid w:val="3255662B"/>
    <w:rsid w:val="328E04C8"/>
    <w:rsid w:val="32B01FF9"/>
    <w:rsid w:val="38EE4A0F"/>
    <w:rsid w:val="39411CFC"/>
    <w:rsid w:val="39D81433"/>
    <w:rsid w:val="3A506A32"/>
    <w:rsid w:val="3A5F274A"/>
    <w:rsid w:val="3B0B59BD"/>
    <w:rsid w:val="3CC051F9"/>
    <w:rsid w:val="42672788"/>
    <w:rsid w:val="429A6A15"/>
    <w:rsid w:val="456265B6"/>
    <w:rsid w:val="464A2500"/>
    <w:rsid w:val="4921778A"/>
    <w:rsid w:val="4CD22D17"/>
    <w:rsid w:val="4D64034B"/>
    <w:rsid w:val="4DDA0A50"/>
    <w:rsid w:val="4E2E4DC7"/>
    <w:rsid w:val="50986AB5"/>
    <w:rsid w:val="50CA1027"/>
    <w:rsid w:val="5209326F"/>
    <w:rsid w:val="528154FB"/>
    <w:rsid w:val="52FE6B4C"/>
    <w:rsid w:val="549F7F67"/>
    <w:rsid w:val="55A35789"/>
    <w:rsid w:val="57284198"/>
    <w:rsid w:val="58F07B3F"/>
    <w:rsid w:val="5C3A5E6A"/>
    <w:rsid w:val="5DF324D4"/>
    <w:rsid w:val="5E275239"/>
    <w:rsid w:val="5FC75D5B"/>
    <w:rsid w:val="60454E6C"/>
    <w:rsid w:val="659A0956"/>
    <w:rsid w:val="65D45034"/>
    <w:rsid w:val="6A7E0DF8"/>
    <w:rsid w:val="6B016D82"/>
    <w:rsid w:val="6BB56B6A"/>
    <w:rsid w:val="6EB56B85"/>
    <w:rsid w:val="70C366B0"/>
    <w:rsid w:val="753F6323"/>
    <w:rsid w:val="77084C62"/>
    <w:rsid w:val="770E067D"/>
    <w:rsid w:val="7A9E5575"/>
    <w:rsid w:val="7E457CCB"/>
    <w:rsid w:val="7E8A1D6F"/>
    <w:rsid w:val="7EA75D7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Body Text" w:uiPriority="0" w:unhideWhenUsed="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5D2E"/>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sid w:val="00265D2E"/>
    <w:rPr>
      <w:rFonts w:ascii="仿宋" w:eastAsia="仿宋" w:hAnsi="仿宋" w:cs="仿宋"/>
      <w:sz w:val="31"/>
      <w:szCs w:val="31"/>
      <w:lang w:eastAsia="en-US"/>
    </w:rPr>
  </w:style>
  <w:style w:type="paragraph" w:styleId="a4">
    <w:name w:val="footer"/>
    <w:basedOn w:val="a"/>
    <w:link w:val="Char"/>
    <w:uiPriority w:val="99"/>
    <w:qFormat/>
    <w:rsid w:val="00265D2E"/>
    <w:pPr>
      <w:tabs>
        <w:tab w:val="center" w:pos="4153"/>
        <w:tab w:val="right" w:pos="8306"/>
      </w:tabs>
      <w:snapToGrid w:val="0"/>
      <w:jc w:val="left"/>
    </w:pPr>
    <w:rPr>
      <w:sz w:val="18"/>
      <w:szCs w:val="18"/>
    </w:rPr>
  </w:style>
  <w:style w:type="paragraph" w:styleId="a5">
    <w:name w:val="header"/>
    <w:basedOn w:val="a"/>
    <w:link w:val="Char0"/>
    <w:uiPriority w:val="99"/>
    <w:semiHidden/>
    <w:qFormat/>
    <w:rsid w:val="00265D2E"/>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265D2E"/>
    <w:pPr>
      <w:widowControl/>
      <w:spacing w:before="100" w:beforeAutospacing="1" w:after="100" w:afterAutospacing="1"/>
      <w:jc w:val="left"/>
    </w:pPr>
    <w:rPr>
      <w:rFonts w:ascii="宋体" w:hAnsi="宋体" w:cs="宋体"/>
      <w:kern w:val="0"/>
      <w:sz w:val="24"/>
      <w:szCs w:val="24"/>
    </w:rPr>
  </w:style>
  <w:style w:type="character" w:styleId="a7">
    <w:name w:val="Strong"/>
    <w:basedOn w:val="a0"/>
    <w:qFormat/>
    <w:locked/>
    <w:rsid w:val="00265D2E"/>
    <w:rPr>
      <w:b/>
    </w:rPr>
  </w:style>
  <w:style w:type="character" w:styleId="a8">
    <w:name w:val="page number"/>
    <w:basedOn w:val="a0"/>
    <w:uiPriority w:val="99"/>
    <w:qFormat/>
    <w:rsid w:val="00265D2E"/>
  </w:style>
  <w:style w:type="paragraph" w:styleId="a9">
    <w:name w:val="List Paragraph"/>
    <w:basedOn w:val="a"/>
    <w:uiPriority w:val="99"/>
    <w:qFormat/>
    <w:rsid w:val="00265D2E"/>
    <w:pPr>
      <w:ind w:firstLineChars="200" w:firstLine="420"/>
    </w:pPr>
  </w:style>
  <w:style w:type="character" w:customStyle="1" w:styleId="Char0">
    <w:name w:val="页眉 Char"/>
    <w:basedOn w:val="a0"/>
    <w:link w:val="a5"/>
    <w:uiPriority w:val="99"/>
    <w:semiHidden/>
    <w:qFormat/>
    <w:locked/>
    <w:rsid w:val="00265D2E"/>
    <w:rPr>
      <w:sz w:val="18"/>
      <w:szCs w:val="18"/>
    </w:rPr>
  </w:style>
  <w:style w:type="character" w:customStyle="1" w:styleId="Char">
    <w:name w:val="页脚 Char"/>
    <w:basedOn w:val="a0"/>
    <w:link w:val="a4"/>
    <w:uiPriority w:val="99"/>
    <w:qFormat/>
    <w:locked/>
    <w:rsid w:val="00265D2E"/>
    <w:rPr>
      <w:sz w:val="18"/>
      <w:szCs w:val="18"/>
    </w:rPr>
  </w:style>
  <w:style w:type="paragraph" w:customStyle="1" w:styleId="p0">
    <w:name w:val="p0"/>
    <w:basedOn w:val="a"/>
    <w:qFormat/>
    <w:rsid w:val="00265D2E"/>
    <w:pPr>
      <w:widowControl/>
    </w:pPr>
    <w:rPr>
      <w:rFonts w:ascii="Times New Roman" w:hAnsi="Times New Roman" w:cs="Times New Roman"/>
      <w:kern w:val="0"/>
    </w:rPr>
  </w:style>
  <w:style w:type="character" w:customStyle="1" w:styleId="rowtreelevel4">
    <w:name w:val="row_tree_level_4"/>
    <w:basedOn w:val="a0"/>
    <w:qFormat/>
    <w:rsid w:val="00265D2E"/>
  </w:style>
  <w:style w:type="paragraph" w:customStyle="1" w:styleId="21">
    <w:name w:val="正文文本首行缩进 21"/>
    <w:basedOn w:val="a"/>
    <w:qFormat/>
    <w:rsid w:val="00916246"/>
    <w:pPr>
      <w:ind w:leftChars="200" w:left="420" w:firstLine="21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B85D3-2F76-4C60-9EE4-3D730A11F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16</Pages>
  <Words>885</Words>
  <Characters>5046</Characters>
  <Application>Microsoft Office Word</Application>
  <DocSecurity>0</DocSecurity>
  <Lines>42</Lines>
  <Paragraphs>11</Paragraphs>
  <ScaleCrop>false</ScaleCrop>
  <Company>微软中国</Company>
  <LinksUpToDate>false</LinksUpToDate>
  <CharactersWithSpaces>5920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邓居虎</dc:creator>
  <cp:lastModifiedBy>Administrator</cp:lastModifiedBy>
  <cp:revision>38</cp:revision>
  <cp:lastPrinted>2018-04-23T08:18:00Z</cp:lastPrinted>
  <dcterms:created xsi:type="dcterms:W3CDTF">2016-12-20T11:19:00Z</dcterms:created>
  <dcterms:modified xsi:type="dcterms:W3CDTF">2024-02-18T01:38:00Z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1213B020A891424CA3B21B4655CA8A3A</vt:lpwstr>
  </property>
</Properties>
</file>