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b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方正小标宋简体" w:eastAsia="方正小标宋简体"/>
          <w:b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方正小标宋简体" w:eastAsia="方正小标宋简体"/>
          <w:b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</w:pPr>
      <w:bookmarkStart w:id="0" w:name="_Hlk54071849"/>
      <w:r>
        <w:rPr>
          <w:rFonts w:hint="eastAsia" w:ascii="方正小标宋简体" w:eastAsia="方正小标宋简体"/>
          <w:b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  <w:t>江西省</w:t>
      </w:r>
    </w:p>
    <w:p>
      <w:pPr>
        <w:jc w:val="center"/>
        <w:rPr>
          <w:rFonts w:ascii="方正小标宋简体" w:eastAsia="方正小标宋简体"/>
          <w:b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</w:pPr>
      <w:bookmarkStart w:id="2" w:name="_GoBack"/>
      <w:r>
        <w:rPr>
          <w:rFonts w:hint="eastAsia" w:ascii="方正小标宋简体" w:eastAsia="方正小标宋简体"/>
          <w:b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  <w:t>企业社会保险费</w:t>
      </w:r>
    </w:p>
    <w:p>
      <w:pPr>
        <w:jc w:val="center"/>
        <w:rPr>
          <w:rFonts w:ascii="方正小标宋简体" w:eastAsia="方正小标宋简体"/>
          <w:b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b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  <w:t>缴费指南</w:t>
      </w:r>
    </w:p>
    <w:bookmarkEnd w:id="2"/>
    <w:p>
      <w:pPr>
        <w:jc w:val="center"/>
        <w:rPr>
          <w:rFonts w:ascii="方正小标宋简体" w:eastAsia="方正小标宋简体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方正小标宋简体" w:eastAsia="方正小标宋简体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方正小标宋简体" w:eastAsia="方正小标宋简体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方正小标宋简体" w:eastAsia="方正小标宋简体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方正小标宋简体" w:eastAsia="方正小标宋简体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方正小标宋简体" w:eastAsia="方正小标宋简体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方正小标宋简体" w:eastAsia="方正小标宋简体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方正小标宋简体" w:eastAsia="方正小标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江西省人力资源和社会保障厅</w:t>
      </w:r>
    </w:p>
    <w:p>
      <w:pPr>
        <w:jc w:val="center"/>
        <w:rPr>
          <w:rFonts w:ascii="方正小标宋简体" w:eastAsia="方正小标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国家税务总局江西省税务局</w:t>
      </w:r>
    </w:p>
    <w:p>
      <w:pPr>
        <w:jc w:val="center"/>
        <w:rPr>
          <w:rFonts w:ascii="方正小标宋简体" w:eastAsia="方正小标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江西省医疗保障局</w:t>
      </w:r>
    </w:p>
    <w:p>
      <w:pPr>
        <w:jc w:val="center"/>
        <w:rPr>
          <w:rFonts w:ascii="方正小标宋简体" w:eastAsia="方正小标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ascii="方正小标宋简体" w:eastAsia="方正小标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020</w:t>
      </w:r>
      <w:r>
        <w:rPr>
          <w:rFonts w:hint="eastAsia" w:ascii="方正小标宋简体" w:eastAsia="方正小标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年1</w:t>
      </w:r>
      <w:r>
        <w:rPr>
          <w:rFonts w:ascii="方正小标宋简体" w:eastAsia="方正小标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方正小标宋简体" w:eastAsia="方正小标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</w:p>
    <w:bookmarkEnd w:id="0"/>
    <w:p>
      <w:pPr>
        <w:jc w:val="center"/>
        <w:rPr>
          <w:rFonts w:ascii="方正小标宋简体" w:eastAsia="方正小标宋简体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企业社会保险费缴费指南</w:t>
      </w:r>
    </w:p>
    <w:p>
      <w:pPr>
        <w:ind w:firstLine="640" w:firstLineChars="200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1" w:name="_Hlk54270150"/>
      <w:r>
        <w:rPr>
          <w:rFonts w:hint="eastAsia" w:ascii="time" w:hAnsi="time" w:eastAsia="仿宋_GB2312"/>
          <w:sz w:val="32"/>
          <w:szCs w:val="32"/>
        </w:rPr>
        <w:t>根据国务院和省政府关于社会保险费征收体制改革部署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以及省人社厅、省财政厅、省税务局和省医保局联合发布的《关于企业社会保险费交由税务部门征收的公告》，</w:t>
      </w:r>
      <w:bookmarkEnd w:id="1"/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自2020年11月1日起，</w:t>
      </w:r>
      <w:r>
        <w:rPr>
          <w:rFonts w:hint="eastAsia" w:ascii="time" w:hAnsi="time" w:eastAsia="仿宋" w:cs="仿宋"/>
          <w:sz w:val="32"/>
          <w:szCs w:val="32"/>
        </w:rPr>
        <w:t>企业缴纳的职工基本养老保险费、职工基本医疗保险费（含生育保险费）、工伤保险费、失业保险费</w:t>
      </w:r>
      <w:r>
        <w:rPr>
          <w:rFonts w:hint="eastAsia" w:ascii="time" w:hAnsi="time" w:eastAsia="仿宋_GB2312"/>
          <w:sz w:val="32"/>
          <w:szCs w:val="32"/>
        </w:rPr>
        <w:t>和</w:t>
      </w:r>
      <w:r>
        <w:rPr>
          <w:rFonts w:hint="eastAsia" w:ascii="time" w:hAnsi="time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其他补充险种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交由税务部门统一征收。</w:t>
      </w:r>
    </w:p>
    <w:p>
      <w:pPr>
        <w:ind w:firstLine="643" w:firstLineChars="200"/>
        <w:rPr>
          <w:rFonts w:ascii="黑体" w:hAnsi="黑体" w:eastAsia="黑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一、缴费险种</w:t>
      </w:r>
    </w:p>
    <w:p>
      <w:pPr>
        <w:ind w:firstLine="640" w:firstLineChars="200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根据我国《社保法》，企业职工应当参加基本养老保险、基本医疗保险、工伤保险、失业保险和生育保险。职工基本养老保险费、基本医疗保险费、失业保险费由用人单位和个人共同缴纳，工伤保险费和生育保险费只需用人单位缴纳、职工个人不用缴纳。</w:t>
      </w:r>
    </w:p>
    <w:p>
      <w:pPr>
        <w:ind w:firstLine="643" w:firstLineChars="200"/>
        <w:rPr>
          <w:rFonts w:ascii="黑体" w:hAnsi="黑体" w:eastAsia="黑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二、缴费基数</w:t>
      </w:r>
    </w:p>
    <w:p>
      <w:pPr>
        <w:ind w:firstLine="640" w:firstLineChars="200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现行政策规定，个人缴费基数以全省上年度全口径城镇单位就业人员平均工资计算，单位缴费基数为个人缴费基数之和。</w:t>
      </w:r>
    </w:p>
    <w:p>
      <w:pPr>
        <w:ind w:firstLine="643" w:firstLineChars="200"/>
        <w:rPr>
          <w:rFonts w:ascii="黑体" w:hAnsi="黑体" w:eastAsia="黑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三、缴费费率</w:t>
      </w:r>
    </w:p>
    <w:p>
      <w:pPr>
        <w:ind w:firstLine="640" w:firstLineChars="200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现行政策规定，企业职工基本养老保险单位费率16%，职工个人费率8%；城镇职工基本医疗保险单位费率6</w:t>
      </w:r>
      <w:r>
        <w:rPr>
          <w:rFonts w:hint="default" w:ascii="仿宋_GB2312" w:eastAsia="仿宋_GB2312"/>
          <w:color w:val="000000" w:themeColor="text1"/>
          <w:sz w:val="32"/>
          <w:szCs w:val="32"/>
          <w:lang w:val="e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%左右（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含生育保险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0.8%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），职工个人费率2%；失业保险单位费率0.5%，职工个人费率0.5%；工伤保险费率执行行业差别费率，职工个人不缴费；生育保险已并入基本医疗保险。</w:t>
      </w:r>
    </w:p>
    <w:p>
      <w:pPr>
        <w:ind w:firstLine="643" w:firstLineChars="200"/>
        <w:rPr>
          <w:rFonts w:ascii="黑体" w:hAnsi="黑体" w:eastAsia="黑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四、缴费地点</w:t>
      </w:r>
    </w:p>
    <w:p>
      <w:pPr>
        <w:ind w:firstLine="640" w:firstLineChars="200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缴费人向社保（医保）经办机构所对应的主管税务机关缴费。</w:t>
      </w:r>
    </w:p>
    <w:p>
      <w:pPr>
        <w:ind w:firstLine="643" w:firstLineChars="200"/>
        <w:rPr>
          <w:rFonts w:ascii="黑体" w:hAnsi="黑体" w:eastAsia="黑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四、征收方式</w:t>
      </w:r>
    </w:p>
    <w:p>
      <w:pPr>
        <w:ind w:firstLine="640" w:firstLineChars="200"/>
        <w:rPr>
          <w:rFonts w:ascii="time" w:hAnsi="time" w:eastAsia="仿宋_GB2312"/>
          <w:sz w:val="32"/>
          <w:szCs w:val="32"/>
        </w:rPr>
      </w:pPr>
      <w:r>
        <w:rPr>
          <w:rFonts w:hint="eastAsia" w:ascii="time" w:hAnsi="time" w:eastAsia="仿宋_GB2312" w:cs="仿宋_GB2312"/>
          <w:sz w:val="32"/>
          <w:szCs w:val="32"/>
        </w:rPr>
        <w:t>缴费人按照现行方式和渠道向社保（医保）经办机构申报应缴纳的社会保险费，按照</w:t>
      </w:r>
      <w:r>
        <w:rPr>
          <w:rFonts w:hint="eastAsia" w:ascii="time" w:hAnsi="time" w:eastAsia="仿宋_GB2312"/>
          <w:sz w:val="32"/>
          <w:szCs w:val="32"/>
        </w:rPr>
        <w:t>社保（医保）</w:t>
      </w:r>
      <w:r>
        <w:rPr>
          <w:rFonts w:hint="eastAsia" w:ascii="time" w:hAnsi="time" w:eastAsia="仿宋_GB2312" w:cs="宋体"/>
          <w:sz w:val="32"/>
          <w:szCs w:val="32"/>
        </w:rPr>
        <w:t>经办机构核定的</w:t>
      </w:r>
      <w:r>
        <w:rPr>
          <w:rFonts w:hint="eastAsia" w:ascii="time" w:hAnsi="time" w:eastAsia="仿宋_GB2312"/>
          <w:sz w:val="32"/>
          <w:szCs w:val="32"/>
        </w:rPr>
        <w:t>应缴费额向税务部门缴费。</w:t>
      </w:r>
    </w:p>
    <w:p>
      <w:pPr>
        <w:ind w:firstLine="640" w:firstLineChars="200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费款入库以后，税务部门将入库信息反馈至</w:t>
      </w:r>
      <w:r>
        <w:rPr>
          <w:rFonts w:hint="eastAsia" w:ascii="time" w:hAnsi="time" w:eastAsia="仿宋_GB2312"/>
          <w:sz w:val="32"/>
          <w:szCs w:val="32"/>
        </w:rPr>
        <w:t>社保（医保）</w:t>
      </w:r>
      <w:r>
        <w:rPr>
          <w:rFonts w:hint="eastAsia" w:ascii="time" w:hAnsi="time" w:eastAsia="仿宋_GB2312" w:cs="宋体"/>
          <w:sz w:val="32"/>
          <w:szCs w:val="32"/>
        </w:rPr>
        <w:t>经办机构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记账。</w:t>
      </w:r>
    </w:p>
    <w:p>
      <w:pPr>
        <w:ind w:firstLine="643" w:firstLineChars="200"/>
        <w:rPr>
          <w:rFonts w:ascii="黑体" w:hAnsi="黑体" w:eastAsia="黑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五、征收期限</w:t>
      </w:r>
    </w:p>
    <w:p>
      <w:pPr>
        <w:spacing w:line="360" w:lineRule="auto"/>
        <w:ind w:firstLine="640" w:firstLineChars="200"/>
        <w:outlineLvl w:val="1"/>
        <w:rPr>
          <w:rFonts w:ascii="time" w:hAnsi="time" w:eastAsia="仿宋_GB2312"/>
          <w:color w:val="auto"/>
          <w:sz w:val="32"/>
          <w:szCs w:val="32"/>
        </w:rPr>
      </w:pPr>
      <w:r>
        <w:rPr>
          <w:rFonts w:hint="eastAsia" w:ascii="time" w:hAnsi="time" w:eastAsia="仿宋_GB2312" w:cs="仿宋"/>
          <w:color w:val="auto"/>
          <w:sz w:val="32"/>
          <w:szCs w:val="32"/>
        </w:rPr>
        <w:t>企业应于每月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25</w:t>
      </w:r>
      <w:r>
        <w:rPr>
          <w:rFonts w:hint="eastAsia" w:ascii="time" w:hAnsi="time" w:eastAsia="仿宋_GB2312" w:cs="仿宋"/>
          <w:color w:val="auto"/>
          <w:sz w:val="32"/>
          <w:szCs w:val="32"/>
        </w:rPr>
        <w:t>日前向税务部门申报缴纳当月费款，其中，</w:t>
      </w:r>
      <w:r>
        <w:rPr>
          <w:rFonts w:hint="eastAsia" w:ascii="time" w:hAnsi="time" w:eastAsia="仿宋_GB2312"/>
          <w:color w:val="auto"/>
          <w:sz w:val="32"/>
          <w:szCs w:val="32"/>
        </w:rPr>
        <w:t>职工个人缴费部分由用人单位根据社会保险费政策规定代扣代缴。</w:t>
      </w:r>
    </w:p>
    <w:p>
      <w:pPr>
        <w:ind w:firstLine="643" w:firstLineChars="200"/>
        <w:rPr>
          <w:rFonts w:ascii="黑体" w:hAnsi="黑体" w:eastAsia="黑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六、缴费渠道</w:t>
      </w:r>
    </w:p>
    <w:p>
      <w:pPr>
        <w:ind w:firstLine="640" w:firstLineChars="200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已签订三方协议的缴费人，可在网上缴纳社保费；未签订三方协议的缴费人，可通过江西省电子税务局网签三方协议。</w:t>
      </w:r>
    </w:p>
    <w:p>
      <w:pPr>
        <w:ind w:firstLine="640" w:firstLineChars="200"/>
        <w:rPr>
          <w:rFonts w:ascii="楷体_GB2312" w:eastAsia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eastAsia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（一）电子税务局</w:t>
      </w:r>
    </w:p>
    <w:p>
      <w:pPr>
        <w:ind w:firstLine="640" w:firstLineChars="200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缴费人在缴费期限内登录江西省电子税务局</w:t>
      </w:r>
      <w:r>
        <w:rPr>
          <w:rFonts w:hint="eastAsia" w:ascii="仿宋_GB2312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</w:t>
      </w:r>
      <w:r>
        <w:fldChar w:fldCharType="begin"/>
      </w:r>
      <w:r>
        <w:instrText xml:space="preserve"> HYPERLINK "http://etax.jiangxi.chinatax.gov.cn" </w:instrText>
      </w:r>
      <w:r>
        <w:fldChar w:fldCharType="separate"/>
      </w:r>
      <w:r>
        <w:rPr>
          <w:rStyle w:val="7"/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http://etax.jiangxi.chinatax.gov.cn</w:t>
      </w:r>
      <w:r>
        <w:rPr>
          <w:rStyle w:val="7"/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，点击“我要办税（费）”后，选择“社保/医保业务”，输入纳税人识别号和密码之后，选择不同模块缴费。</w:t>
      </w:r>
    </w:p>
    <w:p>
      <w:pPr>
        <w:ind w:firstLine="640" w:firstLineChars="200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当月缴费。进入“单位社保费确认申报（核定）”模块，确认应缴费金额后，勾选“三方协议缴费”，完成缴费。</w:t>
      </w:r>
    </w:p>
    <w:p>
      <w:pPr>
        <w:ind w:firstLine="640" w:firstLineChars="200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往年欠费。进入“单位社（医）保费特殊缴费确认申报”模块，确认应缴费金额后，勾选“三方协议缴费”，完成缴费。</w:t>
      </w:r>
    </w:p>
    <w:p>
      <w:pPr>
        <w:ind w:firstLine="640" w:firstLineChars="200"/>
        <w:rPr>
          <w:rFonts w:ascii="楷体_GB2312" w:hAnsi="仿宋" w:eastAsia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仿宋" w:eastAsia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（二）管理客户端</w:t>
      </w:r>
    </w:p>
    <w:p>
      <w:pPr>
        <w:ind w:firstLine="640" w:firstLineChars="200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缴费人登录江西省税务局官方网站，在“纳税服务”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“软件下载”中下载安装“金税三期工程社保费管理客户端”，输入纳税人识别号和密码登录。</w:t>
      </w:r>
    </w:p>
    <w:p>
      <w:pPr>
        <w:ind w:firstLine="640" w:firstLineChars="200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当月缴费。进入“社保费申报”-“日常申报”菜单，确认应缴费金额后，点击“提交申报”，完成缴费。</w:t>
      </w:r>
    </w:p>
    <w:p>
      <w:pPr>
        <w:ind w:firstLine="640" w:firstLineChars="200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往年欠费。进入“社保费申报”-“特殊缴费申报”菜单，确认应缴费金额后，点击“提交申报”，完成缴费。</w:t>
      </w:r>
    </w:p>
    <w:p>
      <w:pPr>
        <w:ind w:firstLine="640" w:firstLineChars="200"/>
        <w:rPr>
          <w:rFonts w:ascii="楷体_GB2312" w:hAnsi="仿宋" w:eastAsia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仿宋" w:eastAsia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（三）自助办税（费）终端</w:t>
      </w:r>
    </w:p>
    <w:p>
      <w:pPr>
        <w:ind w:firstLine="640" w:firstLineChars="200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缴费人使用自助办税（费）终端，输入纳税人识别号，选择“社会保险费”模块，核对企业信息后点击“办理”，进入“社保费申报”模块，点击“单位社保费确认申报”，系统跳转至“江西省电子税务局”页面，按照电子税务局流程缴费。</w:t>
      </w:r>
    </w:p>
    <w:p>
      <w:pPr>
        <w:ind w:firstLine="640" w:firstLineChars="200"/>
        <w:rPr>
          <w:rFonts w:ascii="楷体_GB2312" w:hAnsi="仿宋" w:eastAsia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仿宋" w:eastAsia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（四）窗口办理</w:t>
      </w:r>
    </w:p>
    <w:p>
      <w:pPr>
        <w:ind w:firstLine="640" w:firstLineChars="200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缴费人前往办税服务厅（点）或行政中心税务窗口缴费，缴费人核对社保（医保）经办机构核定的应缴费金额后，征收人员开具税票，缴费人POS机划卡缴费或持税票到开户银行转账缴费。</w:t>
      </w:r>
    </w:p>
    <w:p>
      <w:pPr>
        <w:ind w:firstLine="640" w:firstLineChars="200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未签订三方扣款协议的企业，只能在税务窗口缴费。为方便缴费，建议企业签订三方扣款协议网上缴费。</w:t>
      </w:r>
    </w:p>
    <w:p>
      <w:pPr>
        <w:spacing w:line="220" w:lineRule="atLeast"/>
        <w:ind w:firstLine="640" w:firstLineChars="200"/>
        <w:rPr>
          <w:rFonts w:ascii="仿宋_GB2312" w:hAnsi="Calibri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七、温馨提示</w:t>
      </w:r>
    </w:p>
    <w:p>
      <w:pPr>
        <w:spacing w:line="360" w:lineRule="auto"/>
        <w:ind w:firstLine="640" w:firstLineChars="200"/>
        <w:rPr>
          <w:rFonts w:ascii="time" w:hAnsi="time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" w:hAnsi="time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参保登记、权益记录、待遇发放等业务仍由社保（医保）经办机构负责办理，如您</w:t>
      </w:r>
      <w:r>
        <w:rPr>
          <w:rFonts w:hint="eastAsia" w:ascii="time" w:hAnsi="time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在办理相关业务时如有疑问，可以拨打社保部门12333服务热线、12345医保专席咨询。如您在办理缴费业务时如有疑问，可以拨打税务部门12366服务热线咨询。</w:t>
      </w:r>
    </w:p>
    <w:p>
      <w:pPr>
        <w:ind w:firstLine="640" w:firstLineChars="200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640" w:firstLineChars="200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640" w:firstLineChars="200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仿宋_GB2312" w:eastAsia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_GB2312" w:eastAsia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</w:t>
      </w:r>
    </w:p>
    <w:p>
      <w:pPr>
        <w:ind w:firstLine="640" w:firstLineChars="200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time">
    <w:altName w:val="DejaVu Math TeX Gyre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DB1"/>
    <w:rsid w:val="0000586B"/>
    <w:rsid w:val="00021364"/>
    <w:rsid w:val="00024454"/>
    <w:rsid w:val="00037297"/>
    <w:rsid w:val="000D119E"/>
    <w:rsid w:val="000D4F58"/>
    <w:rsid w:val="000D7E96"/>
    <w:rsid w:val="0012648F"/>
    <w:rsid w:val="0014132B"/>
    <w:rsid w:val="00150C11"/>
    <w:rsid w:val="001556FD"/>
    <w:rsid w:val="00155AAA"/>
    <w:rsid w:val="0018269D"/>
    <w:rsid w:val="00190B4B"/>
    <w:rsid w:val="001A4AAF"/>
    <w:rsid w:val="001C7AAE"/>
    <w:rsid w:val="00237B0C"/>
    <w:rsid w:val="00260CEB"/>
    <w:rsid w:val="00262B4D"/>
    <w:rsid w:val="0029463C"/>
    <w:rsid w:val="002A21A8"/>
    <w:rsid w:val="002E2D1C"/>
    <w:rsid w:val="00303CFE"/>
    <w:rsid w:val="00307449"/>
    <w:rsid w:val="00362254"/>
    <w:rsid w:val="00375105"/>
    <w:rsid w:val="0038158A"/>
    <w:rsid w:val="00386683"/>
    <w:rsid w:val="003A7917"/>
    <w:rsid w:val="003B0EEF"/>
    <w:rsid w:val="0040733F"/>
    <w:rsid w:val="0042642C"/>
    <w:rsid w:val="004278A5"/>
    <w:rsid w:val="0043414A"/>
    <w:rsid w:val="00443DB1"/>
    <w:rsid w:val="00464B11"/>
    <w:rsid w:val="0046546E"/>
    <w:rsid w:val="004765B2"/>
    <w:rsid w:val="00484AB3"/>
    <w:rsid w:val="00485397"/>
    <w:rsid w:val="00492B26"/>
    <w:rsid w:val="004B54B7"/>
    <w:rsid w:val="004C6F50"/>
    <w:rsid w:val="004D7E92"/>
    <w:rsid w:val="004E3355"/>
    <w:rsid w:val="0051442E"/>
    <w:rsid w:val="005378BE"/>
    <w:rsid w:val="00570FC9"/>
    <w:rsid w:val="005846C8"/>
    <w:rsid w:val="005A30E6"/>
    <w:rsid w:val="005B1AAF"/>
    <w:rsid w:val="005E0B50"/>
    <w:rsid w:val="00605A1D"/>
    <w:rsid w:val="00614E2B"/>
    <w:rsid w:val="006176C3"/>
    <w:rsid w:val="00617861"/>
    <w:rsid w:val="00643BA0"/>
    <w:rsid w:val="00665C8F"/>
    <w:rsid w:val="00671389"/>
    <w:rsid w:val="006B714E"/>
    <w:rsid w:val="006B7B7C"/>
    <w:rsid w:val="006C5F29"/>
    <w:rsid w:val="006D1853"/>
    <w:rsid w:val="00721EDD"/>
    <w:rsid w:val="00740CAE"/>
    <w:rsid w:val="00776D05"/>
    <w:rsid w:val="00777303"/>
    <w:rsid w:val="0078419E"/>
    <w:rsid w:val="007863E4"/>
    <w:rsid w:val="007A5907"/>
    <w:rsid w:val="007B3FEF"/>
    <w:rsid w:val="007B4CA8"/>
    <w:rsid w:val="007C551C"/>
    <w:rsid w:val="00810AD6"/>
    <w:rsid w:val="008275E4"/>
    <w:rsid w:val="008612B6"/>
    <w:rsid w:val="0087541C"/>
    <w:rsid w:val="008A031F"/>
    <w:rsid w:val="008D6CDA"/>
    <w:rsid w:val="008E1164"/>
    <w:rsid w:val="008E165A"/>
    <w:rsid w:val="008E676F"/>
    <w:rsid w:val="008F571D"/>
    <w:rsid w:val="00902FF4"/>
    <w:rsid w:val="00964A61"/>
    <w:rsid w:val="00974CEB"/>
    <w:rsid w:val="0098707D"/>
    <w:rsid w:val="009B01D5"/>
    <w:rsid w:val="00A02D16"/>
    <w:rsid w:val="00A12F2F"/>
    <w:rsid w:val="00A207AA"/>
    <w:rsid w:val="00A6696A"/>
    <w:rsid w:val="00A7411C"/>
    <w:rsid w:val="00A76A5A"/>
    <w:rsid w:val="00A95EAB"/>
    <w:rsid w:val="00A95EC3"/>
    <w:rsid w:val="00AB16F1"/>
    <w:rsid w:val="00AB2280"/>
    <w:rsid w:val="00AC0154"/>
    <w:rsid w:val="00AD342E"/>
    <w:rsid w:val="00B14108"/>
    <w:rsid w:val="00B2777C"/>
    <w:rsid w:val="00B40950"/>
    <w:rsid w:val="00B92C71"/>
    <w:rsid w:val="00B956D6"/>
    <w:rsid w:val="00BB493A"/>
    <w:rsid w:val="00BB67A7"/>
    <w:rsid w:val="00BC4196"/>
    <w:rsid w:val="00BC4E6B"/>
    <w:rsid w:val="00BD7353"/>
    <w:rsid w:val="00BE0AC9"/>
    <w:rsid w:val="00BF16E2"/>
    <w:rsid w:val="00C02CCB"/>
    <w:rsid w:val="00C24D34"/>
    <w:rsid w:val="00C2688E"/>
    <w:rsid w:val="00C42BCF"/>
    <w:rsid w:val="00C73705"/>
    <w:rsid w:val="00C83BA1"/>
    <w:rsid w:val="00C90406"/>
    <w:rsid w:val="00CB1A14"/>
    <w:rsid w:val="00CB3ABF"/>
    <w:rsid w:val="00CE77CD"/>
    <w:rsid w:val="00CF03A3"/>
    <w:rsid w:val="00CF09AE"/>
    <w:rsid w:val="00CF3BE6"/>
    <w:rsid w:val="00D0579B"/>
    <w:rsid w:val="00D2223E"/>
    <w:rsid w:val="00D243A3"/>
    <w:rsid w:val="00D26B38"/>
    <w:rsid w:val="00D3112B"/>
    <w:rsid w:val="00D32BC3"/>
    <w:rsid w:val="00D50A04"/>
    <w:rsid w:val="00D617FE"/>
    <w:rsid w:val="00D66541"/>
    <w:rsid w:val="00D7504A"/>
    <w:rsid w:val="00D75A62"/>
    <w:rsid w:val="00D84385"/>
    <w:rsid w:val="00DA0565"/>
    <w:rsid w:val="00DC79ED"/>
    <w:rsid w:val="00E13712"/>
    <w:rsid w:val="00E14C60"/>
    <w:rsid w:val="00E52A19"/>
    <w:rsid w:val="00E66DB8"/>
    <w:rsid w:val="00E9200D"/>
    <w:rsid w:val="00EA3B2C"/>
    <w:rsid w:val="00EE2393"/>
    <w:rsid w:val="00EE2A02"/>
    <w:rsid w:val="00F048B9"/>
    <w:rsid w:val="00F17DCF"/>
    <w:rsid w:val="00F255DD"/>
    <w:rsid w:val="00F436F6"/>
    <w:rsid w:val="00FA3A99"/>
    <w:rsid w:val="00FD384B"/>
    <w:rsid w:val="04706ADF"/>
    <w:rsid w:val="0E607761"/>
    <w:rsid w:val="12AD1D74"/>
    <w:rsid w:val="132A34F2"/>
    <w:rsid w:val="142B04AD"/>
    <w:rsid w:val="150675FE"/>
    <w:rsid w:val="15CC285A"/>
    <w:rsid w:val="188D7178"/>
    <w:rsid w:val="2076147B"/>
    <w:rsid w:val="254005EF"/>
    <w:rsid w:val="283A6128"/>
    <w:rsid w:val="2DF10B27"/>
    <w:rsid w:val="304B179F"/>
    <w:rsid w:val="34EF16A6"/>
    <w:rsid w:val="3757908D"/>
    <w:rsid w:val="38960CF9"/>
    <w:rsid w:val="3B994D37"/>
    <w:rsid w:val="3DDC7736"/>
    <w:rsid w:val="3DE73F52"/>
    <w:rsid w:val="3FD83FCF"/>
    <w:rsid w:val="447C2444"/>
    <w:rsid w:val="4A6C76B4"/>
    <w:rsid w:val="537C35F8"/>
    <w:rsid w:val="56B9220C"/>
    <w:rsid w:val="5AB97DA4"/>
    <w:rsid w:val="5FA8169A"/>
    <w:rsid w:val="605450DC"/>
    <w:rsid w:val="61B77BC0"/>
    <w:rsid w:val="63BA497C"/>
    <w:rsid w:val="6597472F"/>
    <w:rsid w:val="65A4535C"/>
    <w:rsid w:val="6B68008D"/>
    <w:rsid w:val="6B92383B"/>
    <w:rsid w:val="6BDD5795"/>
    <w:rsid w:val="6FBB560A"/>
    <w:rsid w:val="737C0DF4"/>
    <w:rsid w:val="73841138"/>
    <w:rsid w:val="754C6BCE"/>
    <w:rsid w:val="79FA74E0"/>
    <w:rsid w:val="7A405873"/>
    <w:rsid w:val="7AF64ECD"/>
    <w:rsid w:val="7B1F56A9"/>
    <w:rsid w:val="7FD37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basedOn w:val="5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7">
    <w:name w:val="Hyperlink"/>
    <w:basedOn w:val="5"/>
    <w:qFormat/>
    <w:uiPriority w:val="99"/>
    <w:rPr>
      <w:rFonts w:cs="Times New Roman"/>
      <w:color w:val="0563C1"/>
      <w:u w:val="single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5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5"/>
    <w:link w:val="2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未处理的提及1"/>
    <w:basedOn w:val="5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251</Words>
  <Characters>1433</Characters>
  <Lines>11</Lines>
  <Paragraphs>3</Paragraphs>
  <TotalTime>0</TotalTime>
  <ScaleCrop>false</ScaleCrop>
  <LinksUpToDate>false</LinksUpToDate>
  <CharactersWithSpaces>1681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2020-10-26T19:31:00Z</dcterms:created>
  <dc:creator>Administrator</dc:creator>
  <cp:lastModifiedBy>Administrator</cp:lastModifiedBy>
  <dcterms:modified xsi:type="dcterms:W3CDTF">2022-06-15T07:52:40Z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