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bookmarkStart w:id="0" w:name="_Toc61423262"/>
      <w:r>
        <w:t>宅基地使用权及房屋所有权登记</w:t>
      </w:r>
      <w:bookmarkStart w:id="1" w:name="_Toc451780701"/>
      <w:bookmarkStart w:id="2" w:name="_Toc448911511"/>
      <w:bookmarkStart w:id="3" w:name="_Toc54537595"/>
      <w:bookmarkStart w:id="4" w:name="_Toc54537276"/>
      <w:bookmarkStart w:id="5" w:name="_Toc54536933"/>
      <w:r>
        <w:t>注</w:t>
      </w:r>
      <w:r>
        <w:rPr>
          <w:u w:val="none"/>
        </w:rPr>
        <w:t>销登</w:t>
      </w:r>
      <w:r>
        <w:t>记</w:t>
      </w:r>
      <w:bookmarkEnd w:id="1"/>
      <w:bookmarkEnd w:id="2"/>
      <w:r>
        <w:rPr>
          <w:rFonts w:hint="eastAsia"/>
        </w:rPr>
        <w:t>（十五）</w:t>
      </w:r>
      <w:bookmarkEnd w:id="0"/>
      <w:bookmarkEnd w:id="3"/>
      <w:bookmarkEnd w:id="4"/>
      <w:bookmarkEnd w:id="5"/>
    </w:p>
    <w:p>
      <w:pPr>
        <w:tabs>
          <w:tab w:val="left" w:pos="1393"/>
        </w:tabs>
        <w:bidi w:val="0"/>
        <w:ind w:firstLine="280" w:firstLineChars="100"/>
        <w:jc w:val="both"/>
        <w:rPr>
          <w:rFonts w:hint="eastAsia"/>
          <w:sz w:val="28"/>
          <w:szCs w:val="28"/>
          <w:lang w:val="en-US" w:eastAsia="zh-CN"/>
        </w:rPr>
      </w:pPr>
    </w:p>
    <w:p>
      <w:pPr>
        <w:bidi w:val="0"/>
        <w:jc w:val="center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承办单位：九江市不动产登记中心柴桑区分中心窗口 </w:t>
      </w:r>
    </w:p>
    <w:p>
      <w:pPr>
        <w:bidi w:val="0"/>
        <w:jc w:val="center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center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center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center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center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center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center"/>
        <w:rPr>
          <w:rFonts w:hint="default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3523"/>
        </w:tabs>
        <w:bidi w:val="0"/>
        <w:jc w:val="center"/>
        <w:rPr>
          <w:rFonts w:hint="eastAsia" w:ascii="黑体" w:hAnsi="黑体" w:eastAsia="黑体" w:cs="黑体"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sz w:val="72"/>
          <w:szCs w:val="72"/>
          <w:lang w:val="en-US" w:eastAsia="zh-CN"/>
        </w:rPr>
        <w:t>办</w:t>
      </w:r>
    </w:p>
    <w:p>
      <w:pPr>
        <w:tabs>
          <w:tab w:val="left" w:pos="3523"/>
        </w:tabs>
        <w:bidi w:val="0"/>
        <w:jc w:val="center"/>
        <w:rPr>
          <w:rFonts w:hint="eastAsia" w:ascii="黑体" w:hAnsi="黑体" w:eastAsia="黑体" w:cs="黑体"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sz w:val="72"/>
          <w:szCs w:val="72"/>
          <w:lang w:val="en-US" w:eastAsia="zh-CN"/>
        </w:rPr>
        <w:t>事</w:t>
      </w:r>
    </w:p>
    <w:p>
      <w:pPr>
        <w:tabs>
          <w:tab w:val="left" w:pos="3523"/>
        </w:tabs>
        <w:bidi w:val="0"/>
        <w:jc w:val="center"/>
        <w:rPr>
          <w:rFonts w:hint="eastAsia" w:ascii="黑体" w:hAnsi="黑体" w:eastAsia="黑体" w:cs="黑体"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sz w:val="72"/>
          <w:szCs w:val="72"/>
          <w:lang w:val="en-US" w:eastAsia="zh-CN"/>
        </w:rPr>
        <w:t>指</w:t>
      </w:r>
    </w:p>
    <w:p>
      <w:pPr>
        <w:tabs>
          <w:tab w:val="left" w:pos="3523"/>
        </w:tabs>
        <w:bidi w:val="0"/>
        <w:jc w:val="center"/>
        <w:rPr>
          <w:rFonts w:hint="eastAsia" w:ascii="黑体" w:hAnsi="黑体" w:eastAsia="黑体" w:cs="黑体"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sz w:val="72"/>
          <w:szCs w:val="72"/>
          <w:lang w:val="en-US" w:eastAsia="zh-CN"/>
        </w:rPr>
        <w:t>南</w:t>
      </w:r>
    </w:p>
    <w:p>
      <w:pPr>
        <w:tabs>
          <w:tab w:val="left" w:pos="1378"/>
        </w:tabs>
        <w:bidi w:val="0"/>
        <w:rPr>
          <w:rFonts w:hint="default"/>
          <w:sz w:val="24"/>
          <w:szCs w:val="24"/>
          <w:lang w:val="en-US" w:eastAsia="zh-CN"/>
        </w:rPr>
      </w:pPr>
    </w:p>
    <w:p>
      <w:pPr>
        <w:tabs>
          <w:tab w:val="left" w:pos="1393"/>
        </w:tabs>
        <w:bidi w:val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ab/>
      </w:r>
    </w:p>
    <w:p>
      <w:pPr>
        <w:tabs>
          <w:tab w:val="left" w:pos="1393"/>
        </w:tabs>
        <w:bidi w:val="0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tabs>
          <w:tab w:val="left" w:pos="1393"/>
        </w:tabs>
        <w:bidi w:val="0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tabs>
          <w:tab w:val="left" w:pos="1393"/>
        </w:tabs>
        <w:bidi w:val="0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tabs>
          <w:tab w:val="left" w:pos="1393"/>
        </w:tabs>
        <w:bidi w:val="0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tabs>
          <w:tab w:val="left" w:pos="1393"/>
        </w:tabs>
        <w:bidi w:val="0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tabs>
          <w:tab w:val="left" w:pos="1393"/>
        </w:tabs>
        <w:bidi w:val="0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tabs>
          <w:tab w:val="left" w:pos="1393"/>
        </w:tabs>
        <w:bidi w:val="0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tabs>
          <w:tab w:val="left" w:pos="1393"/>
        </w:tabs>
        <w:bidi w:val="0"/>
        <w:jc w:val="center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1393"/>
        </w:tabs>
        <w:jc w:val="center"/>
        <w:rPr>
          <w:rFonts w:hint="eastAsia" w:ascii="仿宋" w:hAnsi="仿宋" w:eastAsia="仿宋" w:cs="Times New Roman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kern w:val="0"/>
          <w:sz w:val="30"/>
          <w:szCs w:val="30"/>
          <w:lang w:val="en-US" w:eastAsia="zh-CN" w:bidi="ar-SA"/>
        </w:rPr>
        <w:t>咨询电话：18172922353</w:t>
      </w:r>
    </w:p>
    <w:p>
      <w:pPr>
        <w:tabs>
          <w:tab w:val="left" w:pos="1393"/>
        </w:tabs>
        <w:jc w:val="center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tabs>
          <w:tab w:val="left" w:pos="1378"/>
        </w:tabs>
        <w:bidi w:val="0"/>
        <w:jc w:val="center"/>
        <w:rPr>
          <w:rFonts w:hint="eastAsia" w:ascii="黑体" w:hAnsi="黑体" w:eastAsia="黑体" w:cs="黑体"/>
          <w:kern w:val="2"/>
          <w:sz w:val="24"/>
          <w:szCs w:val="24"/>
          <w:lang w:val="en-US" w:eastAsia="zh-CN" w:bidi="ar-SA"/>
        </w:rPr>
      </w:pPr>
    </w:p>
    <w:p>
      <w:pPr>
        <w:tabs>
          <w:tab w:val="left" w:pos="1378"/>
        </w:tabs>
        <w:bidi w:val="0"/>
        <w:jc w:val="center"/>
        <w:rPr>
          <w:rFonts w:hint="eastAsia" w:ascii="黑体" w:hAnsi="黑体" w:eastAsia="黑体" w:cs="黑体"/>
          <w:kern w:val="2"/>
          <w:sz w:val="24"/>
          <w:szCs w:val="24"/>
          <w:lang w:val="en-US" w:eastAsia="zh-CN" w:bidi="ar-SA"/>
        </w:rPr>
      </w:pPr>
    </w:p>
    <w:p>
      <w:pPr>
        <w:tabs>
          <w:tab w:val="left" w:pos="1378"/>
        </w:tabs>
        <w:bidi w:val="0"/>
        <w:jc w:val="center"/>
        <w:rPr>
          <w:rFonts w:hint="eastAsia" w:ascii="黑体" w:hAnsi="黑体" w:eastAsia="黑体" w:cs="黑体"/>
          <w:kern w:val="2"/>
          <w:sz w:val="24"/>
          <w:szCs w:val="24"/>
          <w:lang w:val="en-US" w:eastAsia="zh-CN" w:bidi="ar-SA"/>
        </w:rPr>
      </w:pPr>
    </w:p>
    <w:p>
      <w:pPr>
        <w:bidi w:val="0"/>
        <w:jc w:val="center"/>
        <w:rPr>
          <w:rFonts w:hint="default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</w:p>
    <w:p>
      <w:pPr>
        <w:tabs>
          <w:tab w:val="left" w:pos="1243"/>
        </w:tabs>
        <w:bidi w:val="0"/>
        <w:jc w:val="center"/>
        <w:rPr>
          <w:rFonts w:asciiTheme="majorHAnsi" w:hAnsiTheme="majorHAnsi" w:eastAsiaTheme="majorEastAsia" w:cstheme="majorBidi"/>
          <w:b/>
          <w:bCs/>
          <w:kern w:val="2"/>
          <w:sz w:val="48"/>
          <w:szCs w:val="48"/>
          <w:lang w:val="en-US" w:eastAsia="zh-CN" w:bidi="ar-SA"/>
        </w:rPr>
      </w:pPr>
      <w:r>
        <w:rPr>
          <w:rFonts w:asciiTheme="majorHAnsi" w:hAnsiTheme="majorHAnsi" w:eastAsiaTheme="majorEastAsia" w:cstheme="majorBidi"/>
          <w:b/>
          <w:bCs/>
          <w:kern w:val="2"/>
          <w:sz w:val="48"/>
          <w:szCs w:val="48"/>
          <w:lang w:val="en-US" w:eastAsia="zh-CN" w:bidi="ar-SA"/>
        </w:rPr>
        <w:t>宅基地使用权及房屋所有权登记</w:t>
      </w:r>
    </w:p>
    <w:p>
      <w:pPr>
        <w:tabs>
          <w:tab w:val="left" w:pos="1243"/>
        </w:tabs>
        <w:bidi w:val="0"/>
        <w:jc w:val="center"/>
        <w:rPr>
          <w:rFonts w:hint="eastAsia" w:asciiTheme="majorHAnsi" w:hAnsiTheme="majorHAnsi" w:eastAsiaTheme="majorEastAsia" w:cstheme="majorBidi"/>
          <w:b/>
          <w:bCs/>
          <w:kern w:val="2"/>
          <w:sz w:val="48"/>
          <w:szCs w:val="48"/>
          <w:lang w:val="en-US" w:eastAsia="zh-CN" w:bidi="ar-SA"/>
        </w:rPr>
      </w:pPr>
      <w:r>
        <w:rPr>
          <w:rFonts w:asciiTheme="majorHAnsi" w:hAnsiTheme="majorHAnsi" w:eastAsiaTheme="majorEastAsia" w:cstheme="majorBidi"/>
          <w:b/>
          <w:bCs/>
          <w:kern w:val="2"/>
          <w:sz w:val="48"/>
          <w:szCs w:val="48"/>
          <w:lang w:val="en-US" w:eastAsia="zh-CN" w:bidi="ar-SA"/>
        </w:rPr>
        <w:t>注销登记</w:t>
      </w:r>
      <w:r>
        <w:rPr>
          <w:rFonts w:hint="eastAsia" w:asciiTheme="majorHAnsi" w:hAnsiTheme="majorHAnsi" w:eastAsiaTheme="majorEastAsia" w:cstheme="majorBidi"/>
          <w:b/>
          <w:bCs/>
          <w:kern w:val="2"/>
          <w:sz w:val="48"/>
          <w:szCs w:val="48"/>
          <w:lang w:val="en-US" w:eastAsia="zh-CN" w:bidi="ar-SA"/>
        </w:rPr>
        <w:t>办事指南</w:t>
      </w:r>
    </w:p>
    <w:p>
      <w:pPr>
        <w:tabs>
          <w:tab w:val="left" w:pos="1243"/>
        </w:tabs>
        <w:bidi w:val="0"/>
        <w:jc w:val="center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tabs>
          <w:tab w:val="left" w:pos="1243"/>
        </w:tabs>
        <w:kinsoku/>
        <w:wordWrap/>
        <w:overflowPunct/>
        <w:topLinePunct w:val="0"/>
        <w:bidi w:val="0"/>
        <w:adjustRightInd/>
        <w:snapToGrid/>
        <w:ind w:firstLine="420" w:firstLineChars="200"/>
        <w:jc w:val="left"/>
        <w:textAlignment w:val="auto"/>
        <w:rPr>
          <w:rFonts w:hint="eastAsia"/>
          <w:lang w:val="en-US" w:eastAsia="zh-CN"/>
        </w:rPr>
      </w:pP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一、办理事项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ascii="仿宋" w:hAnsi="仿宋" w:eastAsia="仿宋"/>
          <w:sz w:val="30"/>
          <w:szCs w:val="30"/>
        </w:rPr>
      </w:pPr>
      <w:bookmarkStart w:id="6" w:name="_Toc54537596"/>
      <w:bookmarkStart w:id="7" w:name="_Toc54536934"/>
      <w:bookmarkStart w:id="8" w:name="_Toc54537277"/>
      <w:bookmarkStart w:id="9" w:name="_Toc54539722"/>
      <w:r>
        <w:rPr>
          <w:rFonts w:hint="eastAsia" w:ascii="仿宋" w:hAnsi="仿宋" w:eastAsia="仿宋"/>
          <w:sz w:val="30"/>
          <w:szCs w:val="30"/>
        </w:rPr>
        <w:t>已经登记的宅基地使用权及房屋所有权，有下列情形之一的，当事人可以申请办理注销登记。</w:t>
      </w:r>
      <w:bookmarkEnd w:id="6"/>
      <w:bookmarkEnd w:id="7"/>
      <w:bookmarkEnd w:id="8"/>
      <w:bookmarkEnd w:id="9"/>
      <w:r>
        <w:rPr>
          <w:rFonts w:hint="eastAsia" w:ascii="仿宋" w:hAnsi="仿宋" w:eastAsia="仿宋"/>
          <w:sz w:val="30"/>
          <w:szCs w:val="30"/>
        </w:rPr>
        <w:t xml:space="preserve"> 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ascii="仿宋" w:hAnsi="仿宋" w:eastAsia="仿宋"/>
          <w:sz w:val="30"/>
          <w:szCs w:val="30"/>
        </w:rPr>
      </w:pPr>
      <w:bookmarkStart w:id="10" w:name="_Toc54537278"/>
      <w:bookmarkStart w:id="11" w:name="_Toc54539723"/>
      <w:bookmarkStart w:id="12" w:name="_Toc54536935"/>
      <w:bookmarkStart w:id="13" w:name="_Toc54537597"/>
      <w:r>
        <w:rPr>
          <w:rFonts w:hint="eastAsia" w:ascii="仿宋" w:hAnsi="仿宋" w:eastAsia="仿宋"/>
          <w:sz w:val="30"/>
          <w:szCs w:val="30"/>
        </w:rPr>
        <w:t>（1）宅基地、房屋灭失的；</w:t>
      </w:r>
      <w:bookmarkEnd w:id="10"/>
      <w:bookmarkEnd w:id="11"/>
      <w:bookmarkEnd w:id="12"/>
      <w:bookmarkEnd w:id="13"/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ascii="仿宋" w:hAnsi="仿宋" w:eastAsia="仿宋"/>
          <w:sz w:val="30"/>
          <w:szCs w:val="30"/>
        </w:rPr>
      </w:pPr>
      <w:bookmarkStart w:id="14" w:name="_Toc54537598"/>
      <w:bookmarkStart w:id="15" w:name="_Toc54536936"/>
      <w:bookmarkStart w:id="16" w:name="_Toc54539724"/>
      <w:bookmarkStart w:id="17" w:name="_Toc54537279"/>
      <w:r>
        <w:rPr>
          <w:rFonts w:hint="eastAsia" w:ascii="仿宋" w:hAnsi="仿宋" w:eastAsia="仿宋"/>
          <w:sz w:val="30"/>
          <w:szCs w:val="30"/>
        </w:rPr>
        <w:t>（2）权利人放弃宅基地使用权及房屋所有权的；</w:t>
      </w:r>
      <w:bookmarkEnd w:id="14"/>
      <w:bookmarkEnd w:id="15"/>
      <w:bookmarkEnd w:id="16"/>
      <w:bookmarkEnd w:id="17"/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ascii="仿宋" w:hAnsi="仿宋" w:eastAsia="仿宋"/>
          <w:sz w:val="30"/>
          <w:szCs w:val="30"/>
        </w:rPr>
      </w:pPr>
      <w:bookmarkStart w:id="18" w:name="_Toc54536937"/>
      <w:bookmarkStart w:id="19" w:name="_Toc54537599"/>
      <w:bookmarkStart w:id="20" w:name="_Toc54537280"/>
      <w:bookmarkStart w:id="21" w:name="_Toc54539725"/>
      <w:r>
        <w:rPr>
          <w:rFonts w:hint="eastAsia" w:ascii="仿宋" w:hAnsi="仿宋" w:eastAsia="仿宋"/>
          <w:sz w:val="30"/>
          <w:szCs w:val="30"/>
        </w:rPr>
        <w:t>（3）依法没收、征收、收回宅基地使用权及房屋所有权的；</w:t>
      </w:r>
      <w:bookmarkEnd w:id="18"/>
      <w:bookmarkEnd w:id="19"/>
      <w:bookmarkEnd w:id="20"/>
      <w:bookmarkEnd w:id="21"/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ascii="仿宋" w:hAnsi="仿宋" w:eastAsia="仿宋"/>
          <w:sz w:val="30"/>
          <w:szCs w:val="30"/>
        </w:rPr>
      </w:pPr>
      <w:bookmarkStart w:id="22" w:name="_Toc54537600"/>
      <w:bookmarkStart w:id="23" w:name="_Toc54537281"/>
      <w:bookmarkStart w:id="24" w:name="_Toc54536938"/>
      <w:bookmarkStart w:id="25" w:name="_Toc54539726"/>
      <w:r>
        <w:rPr>
          <w:rFonts w:hint="eastAsia" w:ascii="仿宋" w:hAnsi="仿宋" w:eastAsia="仿宋"/>
          <w:sz w:val="30"/>
          <w:szCs w:val="30"/>
        </w:rPr>
        <w:t>（4）因人民法院、仲裁委员会的生效法律文书导致宅基地使用权及房屋所有权消灭的；</w:t>
      </w:r>
      <w:bookmarkEnd w:id="22"/>
      <w:bookmarkEnd w:id="23"/>
      <w:bookmarkEnd w:id="24"/>
      <w:bookmarkEnd w:id="25"/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ascii="仿宋" w:hAnsi="仿宋" w:eastAsia="仿宋"/>
          <w:sz w:val="30"/>
          <w:szCs w:val="30"/>
        </w:rPr>
      </w:pPr>
      <w:bookmarkStart w:id="26" w:name="_Toc54539727"/>
      <w:bookmarkStart w:id="27" w:name="_Toc54536939"/>
      <w:bookmarkStart w:id="28" w:name="_Toc54537282"/>
      <w:bookmarkStart w:id="29" w:name="_Toc54537601"/>
      <w:r>
        <w:rPr>
          <w:rFonts w:hint="eastAsia" w:ascii="仿宋" w:hAnsi="仿宋" w:eastAsia="仿宋"/>
          <w:sz w:val="30"/>
          <w:szCs w:val="30"/>
        </w:rPr>
        <w:t>（5）法律、行政法规规定的其他情形。</w:t>
      </w:r>
      <w:bookmarkEnd w:id="26"/>
      <w:bookmarkEnd w:id="27"/>
      <w:bookmarkEnd w:id="28"/>
      <w:bookmarkEnd w:id="29"/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firstLine="600" w:firstLineChars="200"/>
        <w:textAlignment w:val="auto"/>
        <w:rPr>
          <w:rFonts w:ascii="仿宋" w:hAnsi="仿宋" w:eastAsia="仿宋"/>
          <w:sz w:val="30"/>
          <w:szCs w:val="30"/>
        </w:rPr>
      </w:pPr>
      <w:bookmarkStart w:id="30" w:name="_Toc54537283"/>
      <w:bookmarkStart w:id="31" w:name="_Toc54539728"/>
      <w:bookmarkStart w:id="32" w:name="_Toc54537602"/>
      <w:bookmarkStart w:id="33" w:name="_Toc54536940"/>
      <w:r>
        <w:rPr>
          <w:rFonts w:hint="eastAsia" w:ascii="仿宋" w:hAnsi="仿宋" w:eastAsia="仿宋"/>
          <w:sz w:val="30"/>
          <w:szCs w:val="30"/>
        </w:rPr>
        <w:t>属前款第（3）（4）项，嘱托机关要求登记机构办理注销登记的，登记机 构可依据其生效法律文书及其嘱托文件直接办理。登记机构认为登记事项存在异议的，应当依法向有关机关提出审查建议。</w:t>
      </w:r>
      <w:bookmarkEnd w:id="30"/>
      <w:bookmarkEnd w:id="31"/>
      <w:bookmarkEnd w:id="32"/>
      <w:bookmarkEnd w:id="33"/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二、办理依据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firstLine="600" w:firstLineChars="200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《民法典》《不动产登记暂行条例》《不动产登记暂行条例实施细则》。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三、申报材料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</w:t>
      </w:r>
      <w:r>
        <w:rPr>
          <w:rFonts w:hint="eastAsia" w:ascii="仿宋" w:hAnsi="仿宋" w:eastAsia="仿宋"/>
          <w:sz w:val="30"/>
          <w:szCs w:val="30"/>
          <w:lang w:eastAsia="zh-CN"/>
        </w:rPr>
        <w:t>.</w:t>
      </w:r>
      <w:r>
        <w:rPr>
          <w:rFonts w:ascii="仿宋" w:hAnsi="仿宋" w:eastAsia="仿宋"/>
          <w:sz w:val="30"/>
          <w:szCs w:val="30"/>
        </w:rPr>
        <w:t>不动产登记申请书</w:t>
      </w:r>
      <w:r>
        <w:rPr>
          <w:rFonts w:hint="eastAsia" w:ascii="仿宋" w:hAnsi="仿宋" w:eastAsia="仿宋"/>
          <w:sz w:val="30"/>
          <w:szCs w:val="30"/>
        </w:rPr>
        <w:t>（原件）</w:t>
      </w:r>
      <w:r>
        <w:rPr>
          <w:rFonts w:ascii="仿宋" w:hAnsi="仿宋" w:eastAsia="仿宋"/>
          <w:sz w:val="30"/>
          <w:szCs w:val="30"/>
        </w:rPr>
        <w:t>；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</w:t>
      </w:r>
      <w:r>
        <w:rPr>
          <w:rFonts w:hint="eastAsia" w:ascii="仿宋" w:hAnsi="仿宋" w:eastAsia="仿宋"/>
          <w:sz w:val="30"/>
          <w:szCs w:val="30"/>
          <w:lang w:eastAsia="zh-CN"/>
        </w:rPr>
        <w:t>.</w:t>
      </w:r>
      <w:r>
        <w:rPr>
          <w:rFonts w:ascii="仿宋" w:hAnsi="仿宋" w:eastAsia="仿宋"/>
          <w:sz w:val="30"/>
          <w:szCs w:val="30"/>
        </w:rPr>
        <w:t>申请人身份证明</w:t>
      </w:r>
      <w:r>
        <w:rPr>
          <w:rFonts w:hint="eastAsia" w:ascii="仿宋" w:hAnsi="仿宋" w:eastAsia="仿宋"/>
          <w:sz w:val="30"/>
          <w:szCs w:val="30"/>
        </w:rPr>
        <w:t>（核对原件）</w:t>
      </w:r>
      <w:r>
        <w:rPr>
          <w:rFonts w:ascii="仿宋" w:hAnsi="仿宋" w:eastAsia="仿宋"/>
          <w:sz w:val="30"/>
          <w:szCs w:val="30"/>
        </w:rPr>
        <w:t>；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申请人身份证明和户籍证明。属代为申请登记的，还须提交授权委托书（原件）、代理人身份证明。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</w:t>
      </w:r>
      <w:r>
        <w:rPr>
          <w:rFonts w:hint="eastAsia" w:ascii="仿宋" w:hAnsi="仿宋" w:eastAsia="仿宋"/>
          <w:sz w:val="30"/>
          <w:szCs w:val="30"/>
          <w:lang w:eastAsia="zh-CN"/>
        </w:rPr>
        <w:t>.</w:t>
      </w:r>
      <w:r>
        <w:rPr>
          <w:rFonts w:ascii="仿宋" w:hAnsi="仿宋" w:eastAsia="仿宋"/>
          <w:sz w:val="30"/>
          <w:szCs w:val="30"/>
        </w:rPr>
        <w:t>不动产权属证书</w:t>
      </w:r>
      <w:r>
        <w:rPr>
          <w:rFonts w:hint="eastAsia" w:ascii="仿宋" w:hAnsi="仿宋" w:eastAsia="仿宋"/>
          <w:sz w:val="30"/>
          <w:szCs w:val="30"/>
        </w:rPr>
        <w:t>（原件）</w:t>
      </w:r>
      <w:r>
        <w:rPr>
          <w:rFonts w:ascii="仿宋" w:hAnsi="仿宋" w:eastAsia="仿宋"/>
          <w:sz w:val="30"/>
          <w:szCs w:val="30"/>
        </w:rPr>
        <w:t>；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</w:t>
      </w:r>
      <w:r>
        <w:rPr>
          <w:rFonts w:hint="eastAsia" w:ascii="仿宋" w:hAnsi="仿宋" w:eastAsia="仿宋"/>
          <w:sz w:val="30"/>
          <w:szCs w:val="30"/>
          <w:lang w:eastAsia="zh-CN"/>
        </w:rPr>
        <w:t>.</w:t>
      </w:r>
      <w:r>
        <w:rPr>
          <w:rFonts w:hint="eastAsia" w:ascii="仿宋" w:hAnsi="仿宋" w:eastAsia="仿宋"/>
          <w:sz w:val="30"/>
          <w:szCs w:val="30"/>
        </w:rPr>
        <w:t>权利消灭证明材料（原件）：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（1）宅基地、房屋灭失的，提交其灭失的证明材料；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（2）权利人放弃宅基地使用权及房屋所有权的，提交权利人放弃权利的书面文件。被放弃的宅基地、房屋设有地役权或被查封的，需提交地役权人或查封机关同意注销的书面证明；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（3）依法没收、征收、收回宅基地使用权或者房屋所有权的，提交人民政府做出的生效没收、征收、收回决定书；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（4）因人民法院或者仲裁委员会生效法律文书导致权利消灭的，提交人民法院或者仲裁委员会生效法律文书。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20" w:lineRule="exact"/>
        <w:ind w:firstLine="579" w:firstLineChars="0"/>
        <w:jc w:val="left"/>
        <w:textAlignment w:val="auto"/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/>
          <w:sz w:val="30"/>
          <w:szCs w:val="30"/>
        </w:rPr>
        <w:t>5</w:t>
      </w:r>
      <w:r>
        <w:rPr>
          <w:rFonts w:hint="eastAsia" w:ascii="仿宋" w:hAnsi="仿宋" w:eastAsia="仿宋"/>
          <w:sz w:val="30"/>
          <w:szCs w:val="30"/>
          <w:lang w:eastAsia="zh-CN"/>
        </w:rPr>
        <w:t>.</w:t>
      </w:r>
      <w:r>
        <w:rPr>
          <w:rFonts w:ascii="仿宋" w:hAnsi="仿宋" w:eastAsia="仿宋"/>
          <w:sz w:val="30"/>
          <w:szCs w:val="30"/>
        </w:rPr>
        <w:t>其他材料。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四、办理流程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 w:cs="宋体"/>
          <w:color w:val="000000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申请受理—审核登簿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eastAsia="zh-CN"/>
        </w:rPr>
        <w:t>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五、收费标准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firstLine="600" w:firstLineChars="200"/>
        <w:textAlignment w:val="auto"/>
        <w:rPr>
          <w:rFonts w:hint="eastAsia" w:ascii="仿宋" w:hAnsi="仿宋" w:eastAsia="仿宋" w:cs="宋体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>免收登记费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六、办事时限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ascii="仿宋" w:hAnsi="仿宋" w:eastAsia="仿宋" w:cs="宋体"/>
          <w:color w:val="000000"/>
          <w:spacing w:val="-8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个工作日内办结。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七、</w:t>
      </w: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t>办公时间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textAlignment w:val="auto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09：00-17:00（节假日正常办理登记业务）。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t>八、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办理机构及地点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/>
          <w:b/>
          <w:bCs/>
          <w:sz w:val="30"/>
          <w:szCs w:val="30"/>
          <w:lang w:eastAsia="zh-CN"/>
        </w:rPr>
        <w:t>（一）窗口办理地址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九江市柴桑区行政审批局一楼不动产登记大厅窗口</w:t>
      </w:r>
      <w:bookmarkStart w:id="34" w:name="_GoBack"/>
      <w:bookmarkEnd w:id="34"/>
      <w:r>
        <w:rPr>
          <w:rFonts w:hint="eastAsia" w:ascii="仿宋" w:hAnsi="仿宋" w:eastAsia="仿宋"/>
          <w:sz w:val="30"/>
          <w:szCs w:val="30"/>
          <w:lang w:eastAsia="zh-CN"/>
        </w:rPr>
        <w:t>（柴桑区渊明大道6号）。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/>
          <w:b/>
          <w:bCs/>
          <w:sz w:val="30"/>
          <w:szCs w:val="30"/>
          <w:lang w:eastAsia="zh-CN"/>
        </w:rPr>
        <w:t>（二）网上办理网址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fldChar w:fldCharType="begin"/>
      </w:r>
      <w:r>
        <w:rPr>
          <w:rFonts w:hint="eastAsia" w:ascii="仿宋" w:hAnsi="仿宋" w:eastAsia="仿宋"/>
          <w:sz w:val="30"/>
          <w:szCs w:val="30"/>
          <w:lang w:eastAsia="zh-CN"/>
        </w:rPr>
        <w:instrText xml:space="preserve"> HYPERLINK "http://bdcdj.jiujiang.gov.cn/" </w:instrText>
      </w:r>
      <w:r>
        <w:rPr>
          <w:rFonts w:hint="eastAsia" w:ascii="仿宋" w:hAnsi="仿宋" w:eastAsia="仿宋"/>
          <w:sz w:val="30"/>
          <w:szCs w:val="30"/>
          <w:lang w:eastAsia="zh-CN"/>
        </w:rPr>
        <w:fldChar w:fldCharType="separate"/>
      </w:r>
      <w:r>
        <w:rPr>
          <w:rFonts w:hint="eastAsia" w:ascii="仿宋" w:hAnsi="仿宋" w:eastAsia="仿宋"/>
          <w:sz w:val="30"/>
          <w:szCs w:val="30"/>
          <w:lang w:eastAsia="zh-CN"/>
        </w:rPr>
        <w:t>http://bdcdj.jiujiang.gov.cn/</w:t>
      </w:r>
      <w:r>
        <w:rPr>
          <w:rFonts w:hint="eastAsia" w:ascii="仿宋" w:hAnsi="仿宋" w:eastAsia="仿宋"/>
          <w:sz w:val="30"/>
          <w:szCs w:val="30"/>
          <w:lang w:eastAsia="zh-CN"/>
        </w:rPr>
        <w:fldChar w:fldCharType="end"/>
      </w:r>
      <w:r>
        <w:rPr>
          <w:rFonts w:hint="eastAsia" w:ascii="仿宋" w:hAnsi="仿宋" w:eastAsia="仿宋"/>
          <w:sz w:val="30"/>
          <w:szCs w:val="30"/>
          <w:lang w:eastAsia="zh-CN"/>
        </w:rPr>
        <w:t>（申请人网上申请，不动产登记机构线上审核并办结，实现一次不跑）。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t>九、联系方式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咨询电话：18172922353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投诉电话：0792－6823110</w:t>
      </w:r>
    </w:p>
    <w:p>
      <w:pPr>
        <w:pStyle w:val="8"/>
        <w:spacing w:line="480" w:lineRule="exact"/>
        <w:ind w:firstLine="560"/>
        <w:rPr>
          <w:rFonts w:hint="default" w:ascii="仿宋" w:hAnsi="仿宋" w:eastAsia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420" w:firstLineChars="200"/>
        <w:jc w:val="left"/>
        <w:textAlignment w:val="auto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0"/>
      <w:suff w:val="nothing"/>
      <w:lvlText w:val="%1.%2　"/>
      <w:lvlJc w:val="left"/>
      <w:pPr>
        <w:ind w:left="142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9"/>
      <w:suff w:val="nothing"/>
      <w:lvlText w:val="%1.%2.%3　"/>
      <w:lvlJc w:val="left"/>
      <w:pPr>
        <w:ind w:left="993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945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hMWRhZjdlZTMwYTIzOTI4OTNiMzZmYjE0NDg2NzEifQ=="/>
  </w:docVars>
  <w:rsids>
    <w:rsidRoot w:val="5C8F6A0E"/>
    <w:rsid w:val="08007FEC"/>
    <w:rsid w:val="0D537C43"/>
    <w:rsid w:val="12511391"/>
    <w:rsid w:val="172C5003"/>
    <w:rsid w:val="18B936BA"/>
    <w:rsid w:val="19680CDD"/>
    <w:rsid w:val="19C31523"/>
    <w:rsid w:val="1A69031C"/>
    <w:rsid w:val="1B9460B5"/>
    <w:rsid w:val="1C8F15AC"/>
    <w:rsid w:val="323979C6"/>
    <w:rsid w:val="3267118D"/>
    <w:rsid w:val="3C196875"/>
    <w:rsid w:val="3DAE6C2A"/>
    <w:rsid w:val="4212780E"/>
    <w:rsid w:val="430325E5"/>
    <w:rsid w:val="479F2675"/>
    <w:rsid w:val="47EB07DD"/>
    <w:rsid w:val="4BFD4C09"/>
    <w:rsid w:val="51D539E8"/>
    <w:rsid w:val="549A7091"/>
    <w:rsid w:val="557D211C"/>
    <w:rsid w:val="596E4422"/>
    <w:rsid w:val="5B831379"/>
    <w:rsid w:val="5C1318BA"/>
    <w:rsid w:val="5C8F6A0E"/>
    <w:rsid w:val="5E7C7DD8"/>
    <w:rsid w:val="61EC201B"/>
    <w:rsid w:val="62FA7722"/>
    <w:rsid w:val="63EF2892"/>
    <w:rsid w:val="650F44B1"/>
    <w:rsid w:val="708B251E"/>
    <w:rsid w:val="78193720"/>
    <w:rsid w:val="79040C09"/>
    <w:rsid w:val="7F46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44"/>
      <w:szCs w:val="32"/>
    </w:rPr>
  </w:style>
  <w:style w:type="character" w:styleId="7">
    <w:name w:val="Hyperlink"/>
    <w:qFormat/>
    <w:uiPriority w:val="99"/>
    <w:rPr>
      <w:color w:val="0000FF"/>
      <w:spacing w:val="0"/>
      <w:w w:val="100"/>
      <w:szCs w:val="21"/>
      <w:u w:val="single"/>
      <w:lang w:val="en-US" w:eastAsia="zh-CN"/>
    </w:rPr>
  </w:style>
  <w:style w:type="paragraph" w:customStyle="1" w:styleId="8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">
    <w:name w:val="二级条标题"/>
    <w:basedOn w:val="10"/>
    <w:next w:val="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10">
    <w:name w:val="一级条标题"/>
    <w:next w:val="8"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862</Words>
  <Characters>932</Characters>
  <Lines>0</Lines>
  <Paragraphs>0</Paragraphs>
  <TotalTime>0</TotalTime>
  <ScaleCrop>false</ScaleCrop>
  <LinksUpToDate>false</LinksUpToDate>
  <CharactersWithSpaces>939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2021-08-25T07:28:00Z</dcterms:created>
  <dc:creator>Administrator</dc:creator>
  <cp:lastModifiedBy>秋风若寒</cp:lastModifiedBy>
  <dcterms:modified xsi:type="dcterms:W3CDTF">2023-02-09T06:33:30Z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413FFBCFB5E74243A59E389DDA26E32C</vt:lpwstr>
  </property>
</Properties>
</file>