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3F" w:rsidRPr="00E151CA" w:rsidRDefault="0069663F" w:rsidP="0069663F">
      <w:pPr>
        <w:jc w:val="center"/>
        <w:rPr>
          <w:b/>
          <w:sz w:val="40"/>
          <w:szCs w:val="28"/>
        </w:rPr>
      </w:pPr>
      <w:r w:rsidRPr="00E151CA">
        <w:rPr>
          <w:rFonts w:hint="eastAsia"/>
          <w:b/>
          <w:sz w:val="40"/>
          <w:szCs w:val="28"/>
        </w:rPr>
        <w:t>关于城子镇</w:t>
      </w:r>
      <w:r w:rsidR="00807568">
        <w:rPr>
          <w:rFonts w:hint="eastAsia"/>
          <w:b/>
          <w:sz w:val="40"/>
          <w:szCs w:val="28"/>
        </w:rPr>
        <w:t>2021</w:t>
      </w:r>
      <w:r w:rsidRPr="00E151CA">
        <w:rPr>
          <w:rFonts w:hint="eastAsia"/>
          <w:b/>
          <w:sz w:val="40"/>
          <w:szCs w:val="28"/>
        </w:rPr>
        <w:t>年</w:t>
      </w:r>
      <w:r>
        <w:rPr>
          <w:rFonts w:hint="eastAsia"/>
          <w:b/>
          <w:sz w:val="40"/>
          <w:szCs w:val="28"/>
        </w:rPr>
        <w:t>财政</w:t>
      </w:r>
      <w:r w:rsidRPr="00E151CA">
        <w:rPr>
          <w:rFonts w:hint="eastAsia"/>
          <w:b/>
          <w:sz w:val="40"/>
          <w:szCs w:val="28"/>
        </w:rPr>
        <w:t>预算执行情况</w:t>
      </w:r>
    </w:p>
    <w:p w:rsidR="0069663F" w:rsidRPr="00E151CA" w:rsidRDefault="0069663F" w:rsidP="0069663F">
      <w:pPr>
        <w:jc w:val="center"/>
        <w:rPr>
          <w:b/>
          <w:sz w:val="40"/>
          <w:szCs w:val="28"/>
        </w:rPr>
      </w:pPr>
      <w:r w:rsidRPr="00E151CA">
        <w:rPr>
          <w:rFonts w:hint="eastAsia"/>
          <w:b/>
          <w:sz w:val="40"/>
          <w:szCs w:val="28"/>
        </w:rPr>
        <w:t>和</w:t>
      </w:r>
      <w:r w:rsidR="00807568">
        <w:rPr>
          <w:rFonts w:hint="eastAsia"/>
          <w:b/>
          <w:sz w:val="40"/>
          <w:szCs w:val="28"/>
        </w:rPr>
        <w:t>2022</w:t>
      </w:r>
      <w:r w:rsidRPr="00E151CA">
        <w:rPr>
          <w:rFonts w:hint="eastAsia"/>
          <w:b/>
          <w:sz w:val="40"/>
          <w:szCs w:val="28"/>
        </w:rPr>
        <w:t>年</w:t>
      </w:r>
      <w:r>
        <w:rPr>
          <w:rFonts w:hint="eastAsia"/>
          <w:b/>
          <w:sz w:val="40"/>
          <w:szCs w:val="28"/>
        </w:rPr>
        <w:t>财政</w:t>
      </w:r>
      <w:r w:rsidRPr="00E151CA">
        <w:rPr>
          <w:rFonts w:hint="eastAsia"/>
          <w:b/>
          <w:sz w:val="40"/>
          <w:szCs w:val="28"/>
        </w:rPr>
        <w:t>预算草案的报告</w:t>
      </w:r>
    </w:p>
    <w:p w:rsidR="0069663F" w:rsidRPr="009E7B52" w:rsidRDefault="0069663F" w:rsidP="0069663F">
      <w:pPr>
        <w:rPr>
          <w:sz w:val="28"/>
          <w:szCs w:val="28"/>
        </w:rPr>
      </w:pPr>
      <w:r w:rsidRPr="009E7B52">
        <w:rPr>
          <w:rFonts w:hint="eastAsia"/>
          <w:sz w:val="28"/>
          <w:szCs w:val="28"/>
        </w:rPr>
        <w:t>各位代表：</w:t>
      </w:r>
    </w:p>
    <w:p w:rsidR="0069663F" w:rsidRPr="009E7B52" w:rsidRDefault="0069663F" w:rsidP="0069663F">
      <w:pPr>
        <w:ind w:firstLineChars="230" w:firstLine="644"/>
        <w:rPr>
          <w:sz w:val="28"/>
          <w:szCs w:val="28"/>
        </w:rPr>
      </w:pPr>
      <w:r w:rsidRPr="009E7B52">
        <w:rPr>
          <w:rFonts w:hint="eastAsia"/>
          <w:sz w:val="28"/>
          <w:szCs w:val="28"/>
        </w:rPr>
        <w:t>我受镇人民政府委托，向大会报告我镇</w:t>
      </w:r>
      <w:r w:rsidR="00807568"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年财政</w:t>
      </w:r>
      <w:r w:rsidRPr="009E7B52">
        <w:rPr>
          <w:rFonts w:hint="eastAsia"/>
          <w:sz w:val="28"/>
          <w:szCs w:val="28"/>
        </w:rPr>
        <w:t>预算执行情况和</w:t>
      </w:r>
      <w:r w:rsidR="00807568">
        <w:rPr>
          <w:rFonts w:hint="eastAsia"/>
          <w:sz w:val="28"/>
          <w:szCs w:val="28"/>
        </w:rPr>
        <w:t>2022</w:t>
      </w:r>
      <w:r w:rsidRPr="009E7B5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财政</w:t>
      </w:r>
      <w:r w:rsidRPr="009E7B52">
        <w:rPr>
          <w:rFonts w:hint="eastAsia"/>
          <w:sz w:val="28"/>
          <w:szCs w:val="28"/>
        </w:rPr>
        <w:t>预算草案，请予以审议，并请各位代表和其他同志提出意见。</w:t>
      </w:r>
    </w:p>
    <w:p w:rsidR="0069663F" w:rsidRPr="0069663F" w:rsidRDefault="0069663F" w:rsidP="0069663F">
      <w:pPr>
        <w:ind w:firstLineChars="200" w:firstLine="560"/>
        <w:rPr>
          <w:sz w:val="28"/>
          <w:szCs w:val="28"/>
        </w:rPr>
      </w:pPr>
      <w:r w:rsidRPr="0069663F">
        <w:rPr>
          <w:rFonts w:hint="eastAsia"/>
          <w:sz w:val="28"/>
          <w:szCs w:val="28"/>
        </w:rPr>
        <w:t>一、</w:t>
      </w:r>
      <w:r w:rsidR="00807568">
        <w:rPr>
          <w:rFonts w:hint="eastAsia"/>
          <w:sz w:val="28"/>
          <w:szCs w:val="28"/>
        </w:rPr>
        <w:t>2021</w:t>
      </w:r>
      <w:r w:rsidRPr="0069663F">
        <w:rPr>
          <w:rFonts w:hint="eastAsia"/>
          <w:sz w:val="28"/>
          <w:szCs w:val="28"/>
        </w:rPr>
        <w:t>年财政预算执行情况</w:t>
      </w:r>
    </w:p>
    <w:p w:rsidR="00581098" w:rsidRDefault="00807568" w:rsidP="009D2BB6">
      <w:pPr>
        <w:ind w:firstLineChars="230" w:firstLine="644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69663F" w:rsidRPr="0069663F">
        <w:rPr>
          <w:rFonts w:hint="eastAsia"/>
          <w:sz w:val="28"/>
          <w:szCs w:val="28"/>
        </w:rPr>
        <w:t>年，我镇财政工作在镇党委</w:t>
      </w:r>
      <w:r w:rsidR="0069663F">
        <w:rPr>
          <w:rFonts w:hint="eastAsia"/>
          <w:sz w:val="28"/>
          <w:szCs w:val="28"/>
        </w:rPr>
        <w:t>、镇政府的正确领导下，在镇人大</w:t>
      </w:r>
      <w:r w:rsidR="0069663F" w:rsidRPr="0069663F">
        <w:rPr>
          <w:rFonts w:hint="eastAsia"/>
          <w:sz w:val="28"/>
          <w:szCs w:val="28"/>
        </w:rPr>
        <w:t>的大力支持和各村</w:t>
      </w:r>
      <w:r w:rsidR="0069663F">
        <w:rPr>
          <w:rFonts w:hint="eastAsia"/>
          <w:sz w:val="28"/>
          <w:szCs w:val="28"/>
        </w:rPr>
        <w:t>、各部门的密切配合下，</w:t>
      </w:r>
      <w:r w:rsidR="00EA43BA">
        <w:rPr>
          <w:rFonts w:hint="eastAsia"/>
          <w:sz w:val="28"/>
          <w:szCs w:val="28"/>
        </w:rPr>
        <w:t>紧紧围绕镇</w:t>
      </w:r>
      <w:r w:rsidR="00FD57E8">
        <w:rPr>
          <w:rFonts w:hint="eastAsia"/>
          <w:sz w:val="28"/>
          <w:szCs w:val="28"/>
        </w:rPr>
        <w:t>一届人大七</w:t>
      </w:r>
      <w:r w:rsidR="0069663F" w:rsidRPr="0069663F">
        <w:rPr>
          <w:rFonts w:hint="eastAsia"/>
          <w:sz w:val="28"/>
          <w:szCs w:val="28"/>
        </w:rPr>
        <w:t>次会议确定的目标任务，以保运转、保稳定、保重点、保民生为目标，发挥财政支撑、引</w:t>
      </w:r>
      <w:r w:rsidR="0069663F">
        <w:rPr>
          <w:rFonts w:hint="eastAsia"/>
          <w:sz w:val="28"/>
          <w:szCs w:val="28"/>
        </w:rPr>
        <w:t>导、保障等职能作用，认真落实财政政策，有效服务经济社会发展大局</w:t>
      </w:r>
      <w:r w:rsidR="00254A43">
        <w:rPr>
          <w:rFonts w:hint="eastAsia"/>
          <w:sz w:val="28"/>
          <w:szCs w:val="28"/>
        </w:rPr>
        <w:t>，</w:t>
      </w:r>
      <w:r w:rsidR="00254A43" w:rsidRPr="00EC7016">
        <w:rPr>
          <w:rFonts w:hint="eastAsia"/>
          <w:sz w:val="28"/>
          <w:szCs w:val="28"/>
        </w:rPr>
        <w:t>较好地完成了全年财政预算任务，为存进改革和经济发展，维护社会稳定发挥了积极的作用。</w:t>
      </w:r>
    </w:p>
    <w:p w:rsidR="00F15664" w:rsidRPr="00EC7016" w:rsidRDefault="00807568" w:rsidP="00F156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9642EB">
        <w:rPr>
          <w:rFonts w:hint="eastAsia"/>
          <w:sz w:val="28"/>
          <w:szCs w:val="28"/>
        </w:rPr>
        <w:t>我镇</w:t>
      </w:r>
      <w:r w:rsidR="00B22EEB" w:rsidRPr="00B22EEB">
        <w:rPr>
          <w:rFonts w:hint="eastAsia"/>
          <w:sz w:val="28"/>
          <w:szCs w:val="28"/>
        </w:rPr>
        <w:t>年年末</w:t>
      </w:r>
      <w:r w:rsidR="009642EB">
        <w:rPr>
          <w:rFonts w:hint="eastAsia"/>
          <w:sz w:val="28"/>
          <w:szCs w:val="28"/>
        </w:rPr>
        <w:t>实有人数</w:t>
      </w:r>
      <w:r>
        <w:rPr>
          <w:sz w:val="28"/>
          <w:szCs w:val="28"/>
        </w:rPr>
        <w:t>39</w:t>
      </w:r>
      <w:r w:rsidR="009642EB">
        <w:rPr>
          <w:sz w:val="28"/>
          <w:szCs w:val="28"/>
        </w:rPr>
        <w:t>人，其中</w:t>
      </w:r>
      <w:r w:rsidR="00FD57E8">
        <w:rPr>
          <w:sz w:val="28"/>
          <w:szCs w:val="28"/>
        </w:rPr>
        <w:t>行政编制</w:t>
      </w:r>
      <w:r w:rsidR="00B22EEB" w:rsidRPr="00B22EEB">
        <w:rPr>
          <w:rFonts w:hint="eastAsia"/>
          <w:sz w:val="28"/>
          <w:szCs w:val="28"/>
        </w:rPr>
        <w:t>人数</w:t>
      </w:r>
      <w:r w:rsidR="00FD57E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22EEB" w:rsidRPr="00B22EEB">
        <w:rPr>
          <w:rFonts w:hint="eastAsia"/>
          <w:sz w:val="28"/>
          <w:szCs w:val="28"/>
        </w:rPr>
        <w:t>人，</w:t>
      </w:r>
      <w:r w:rsidR="00FD57E8">
        <w:rPr>
          <w:rFonts w:hint="eastAsia"/>
          <w:sz w:val="28"/>
          <w:szCs w:val="28"/>
        </w:rPr>
        <w:t>事业编制人数</w:t>
      </w:r>
      <w:r>
        <w:rPr>
          <w:sz w:val="28"/>
          <w:szCs w:val="28"/>
        </w:rPr>
        <w:t>12</w:t>
      </w:r>
      <w:r w:rsidR="00B22EEB">
        <w:rPr>
          <w:sz w:val="28"/>
          <w:szCs w:val="28"/>
        </w:rPr>
        <w:t>人</w:t>
      </w:r>
      <w:r>
        <w:rPr>
          <w:sz w:val="28"/>
          <w:szCs w:val="28"/>
        </w:rPr>
        <w:t>，三支一扶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人，其他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>人</w:t>
      </w:r>
      <w:r w:rsidR="00B22EEB" w:rsidRPr="00B22EEB">
        <w:rPr>
          <w:rFonts w:hint="eastAsia"/>
          <w:sz w:val="28"/>
          <w:szCs w:val="28"/>
        </w:rPr>
        <w:t>。</w:t>
      </w:r>
    </w:p>
    <w:p w:rsidR="00581098" w:rsidRDefault="00807568" w:rsidP="003454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581098" w:rsidRPr="00EC7016">
        <w:rPr>
          <w:rFonts w:hint="eastAsia"/>
          <w:sz w:val="28"/>
          <w:szCs w:val="28"/>
        </w:rPr>
        <w:t>年</w:t>
      </w:r>
      <w:r w:rsidR="009D2BB6" w:rsidRPr="00EC7016">
        <w:rPr>
          <w:rFonts w:hint="eastAsia"/>
          <w:sz w:val="28"/>
          <w:szCs w:val="28"/>
        </w:rPr>
        <w:t>我镇共计完成</w:t>
      </w:r>
      <w:r w:rsidR="00581098" w:rsidRPr="00EC7016">
        <w:rPr>
          <w:rFonts w:hint="eastAsia"/>
          <w:sz w:val="28"/>
          <w:szCs w:val="28"/>
        </w:rPr>
        <w:t>财政收入</w:t>
      </w:r>
      <w:r>
        <w:rPr>
          <w:sz w:val="28"/>
          <w:szCs w:val="28"/>
        </w:rPr>
        <w:t>4282.47</w:t>
      </w:r>
      <w:r w:rsidR="00EA43BA">
        <w:rPr>
          <w:rFonts w:hint="eastAsia"/>
          <w:sz w:val="28"/>
          <w:szCs w:val="28"/>
        </w:rPr>
        <w:t>万元，</w:t>
      </w:r>
      <w:r w:rsidR="00D95091">
        <w:rPr>
          <w:rFonts w:hint="eastAsia"/>
          <w:sz w:val="28"/>
          <w:szCs w:val="28"/>
        </w:rPr>
        <w:t>其中上年结转和结余</w:t>
      </w:r>
      <w:r>
        <w:rPr>
          <w:sz w:val="28"/>
          <w:szCs w:val="28"/>
        </w:rPr>
        <w:t>110.02</w:t>
      </w:r>
      <w:r w:rsidR="00D95091">
        <w:rPr>
          <w:sz w:val="28"/>
          <w:szCs w:val="28"/>
        </w:rPr>
        <w:t>万元</w:t>
      </w:r>
      <w:r w:rsidR="00EA43BA">
        <w:rPr>
          <w:rFonts w:hint="eastAsia"/>
          <w:sz w:val="28"/>
          <w:szCs w:val="28"/>
        </w:rPr>
        <w:t>；</w:t>
      </w:r>
      <w:r w:rsidR="00D95091">
        <w:rPr>
          <w:sz w:val="28"/>
          <w:szCs w:val="28"/>
        </w:rPr>
        <w:t>上级财政拨款</w:t>
      </w:r>
      <w:r>
        <w:rPr>
          <w:sz w:val="28"/>
          <w:szCs w:val="28"/>
        </w:rPr>
        <w:t>4172.45</w:t>
      </w:r>
      <w:r w:rsidR="00FD57E8">
        <w:rPr>
          <w:sz w:val="28"/>
          <w:szCs w:val="28"/>
        </w:rPr>
        <w:t>万元，其中</w:t>
      </w:r>
      <w:r w:rsidR="00EA43BA">
        <w:rPr>
          <w:rFonts w:hint="eastAsia"/>
          <w:sz w:val="28"/>
          <w:szCs w:val="28"/>
        </w:rPr>
        <w:t>税收收入</w:t>
      </w:r>
      <w:r>
        <w:rPr>
          <w:sz w:val="28"/>
          <w:szCs w:val="28"/>
        </w:rPr>
        <w:t>3664.15</w:t>
      </w:r>
      <w:r w:rsidR="0034540A" w:rsidRPr="00EC7016">
        <w:rPr>
          <w:rFonts w:hint="eastAsia"/>
          <w:sz w:val="28"/>
          <w:szCs w:val="28"/>
        </w:rPr>
        <w:t>万元</w:t>
      </w:r>
      <w:r w:rsidR="00B471CF" w:rsidRPr="00EC7016">
        <w:rPr>
          <w:rFonts w:hint="eastAsia"/>
          <w:sz w:val="28"/>
          <w:szCs w:val="28"/>
        </w:rPr>
        <w:t>。</w:t>
      </w:r>
    </w:p>
    <w:p w:rsidR="00F15664" w:rsidRPr="00EC7016" w:rsidRDefault="00F15664" w:rsidP="00F1566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我镇</w:t>
      </w:r>
      <w:r w:rsidR="00807568">
        <w:rPr>
          <w:rFonts w:hint="eastAsia"/>
          <w:sz w:val="28"/>
          <w:szCs w:val="28"/>
        </w:rPr>
        <w:t>2021</w:t>
      </w:r>
      <w:r w:rsidRPr="00F15664">
        <w:rPr>
          <w:rFonts w:hint="eastAsia"/>
          <w:sz w:val="28"/>
          <w:szCs w:val="28"/>
        </w:rPr>
        <w:t>年度财政拨款支出年初预算数为</w:t>
      </w:r>
      <w:r w:rsidR="00807568">
        <w:rPr>
          <w:sz w:val="28"/>
          <w:szCs w:val="28"/>
        </w:rPr>
        <w:t>542.57</w:t>
      </w:r>
      <w:r w:rsidRPr="00F15664">
        <w:rPr>
          <w:rFonts w:hint="eastAsia"/>
          <w:sz w:val="28"/>
          <w:szCs w:val="28"/>
        </w:rPr>
        <w:t>万元，决算数为</w:t>
      </w:r>
      <w:r w:rsidR="00807568">
        <w:rPr>
          <w:sz w:val="28"/>
          <w:szCs w:val="28"/>
        </w:rPr>
        <w:t>4023.89</w:t>
      </w:r>
      <w:r w:rsidRPr="00F15664">
        <w:rPr>
          <w:rFonts w:hint="eastAsia"/>
          <w:sz w:val="28"/>
          <w:szCs w:val="28"/>
        </w:rPr>
        <w:t>万元，主要原因是</w:t>
      </w:r>
      <w:r w:rsidR="00807568">
        <w:rPr>
          <w:rFonts w:hint="eastAsia"/>
          <w:sz w:val="28"/>
          <w:szCs w:val="28"/>
        </w:rPr>
        <w:t>财政收入大幅增加，</w:t>
      </w:r>
      <w:r w:rsidRPr="00F15664">
        <w:rPr>
          <w:rFonts w:hint="eastAsia"/>
          <w:sz w:val="28"/>
          <w:szCs w:val="28"/>
        </w:rPr>
        <w:t>项目支出预算调整幅度偏大。</w:t>
      </w:r>
    </w:p>
    <w:p w:rsidR="00D95091" w:rsidRDefault="00807568" w:rsidP="003454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B471CF" w:rsidRPr="00EC7016">
        <w:rPr>
          <w:rFonts w:hint="eastAsia"/>
          <w:sz w:val="28"/>
          <w:szCs w:val="28"/>
        </w:rPr>
        <w:t>年我镇财政支出执行数</w:t>
      </w:r>
      <w:r>
        <w:rPr>
          <w:sz w:val="28"/>
          <w:szCs w:val="28"/>
        </w:rPr>
        <w:t>4023.89</w:t>
      </w:r>
      <w:r w:rsidR="00B471CF" w:rsidRPr="00EC7016">
        <w:rPr>
          <w:rFonts w:hint="eastAsia"/>
          <w:sz w:val="28"/>
          <w:szCs w:val="28"/>
        </w:rPr>
        <w:t>万元，</w:t>
      </w:r>
      <w:r w:rsidR="00D95091" w:rsidRPr="00D95091">
        <w:rPr>
          <w:rFonts w:hint="eastAsia"/>
          <w:sz w:val="28"/>
          <w:szCs w:val="28"/>
        </w:rPr>
        <w:t>年末结转和结余</w:t>
      </w:r>
      <w:r>
        <w:rPr>
          <w:sz w:val="28"/>
          <w:szCs w:val="28"/>
        </w:rPr>
        <w:lastRenderedPageBreak/>
        <w:t>258.58</w:t>
      </w:r>
      <w:r w:rsidR="00D95091" w:rsidRPr="00D95091">
        <w:rPr>
          <w:rFonts w:hint="eastAsia"/>
          <w:sz w:val="28"/>
          <w:szCs w:val="28"/>
        </w:rPr>
        <w:t>万元</w:t>
      </w:r>
      <w:r w:rsidR="00D95091">
        <w:rPr>
          <w:rFonts w:hint="eastAsia"/>
          <w:sz w:val="28"/>
          <w:szCs w:val="28"/>
        </w:rPr>
        <w:t>。</w:t>
      </w:r>
    </w:p>
    <w:p w:rsidR="00D95091" w:rsidRDefault="00D95091" w:rsidP="00D95091">
      <w:pPr>
        <w:ind w:firstLineChars="200" w:firstLine="560"/>
        <w:rPr>
          <w:sz w:val="28"/>
          <w:szCs w:val="28"/>
        </w:rPr>
      </w:pPr>
      <w:r w:rsidRPr="00D95091">
        <w:rPr>
          <w:rFonts w:hint="eastAsia"/>
          <w:sz w:val="28"/>
          <w:szCs w:val="28"/>
        </w:rPr>
        <w:t>本年支出的具体构成为：基本支出</w:t>
      </w:r>
      <w:r w:rsidR="00807568">
        <w:rPr>
          <w:sz w:val="28"/>
          <w:szCs w:val="28"/>
        </w:rPr>
        <w:t>2190.5</w:t>
      </w:r>
      <w:r w:rsidRPr="00D95091">
        <w:rPr>
          <w:rFonts w:hint="eastAsia"/>
          <w:sz w:val="28"/>
          <w:szCs w:val="28"/>
        </w:rPr>
        <w:t>万元，占</w:t>
      </w:r>
      <w:r w:rsidR="00807568">
        <w:rPr>
          <w:sz w:val="28"/>
          <w:szCs w:val="28"/>
        </w:rPr>
        <w:t>54.44</w:t>
      </w:r>
      <w:r w:rsidRPr="00D95091">
        <w:rPr>
          <w:rFonts w:hint="eastAsia"/>
          <w:sz w:val="28"/>
          <w:szCs w:val="28"/>
        </w:rPr>
        <w:t>%</w:t>
      </w:r>
      <w:r w:rsidRPr="00D95091">
        <w:rPr>
          <w:rFonts w:hint="eastAsia"/>
          <w:sz w:val="28"/>
          <w:szCs w:val="28"/>
        </w:rPr>
        <w:t>；项目支出</w:t>
      </w:r>
      <w:r w:rsidR="00807568">
        <w:rPr>
          <w:sz w:val="28"/>
          <w:szCs w:val="28"/>
        </w:rPr>
        <w:t>1833.38</w:t>
      </w:r>
      <w:r w:rsidRPr="00D95091">
        <w:rPr>
          <w:rFonts w:hint="eastAsia"/>
          <w:sz w:val="28"/>
          <w:szCs w:val="28"/>
        </w:rPr>
        <w:t>万元，占</w:t>
      </w:r>
      <w:r w:rsidR="00807568">
        <w:rPr>
          <w:sz w:val="28"/>
          <w:szCs w:val="28"/>
        </w:rPr>
        <w:t>45.56</w:t>
      </w:r>
      <w:r w:rsidRPr="00D95091">
        <w:rPr>
          <w:rFonts w:hint="eastAsia"/>
          <w:sz w:val="28"/>
          <w:szCs w:val="28"/>
        </w:rPr>
        <w:t>%</w:t>
      </w:r>
      <w:r w:rsidRPr="00D95091">
        <w:rPr>
          <w:rFonts w:hint="eastAsia"/>
          <w:sz w:val="28"/>
          <w:szCs w:val="28"/>
        </w:rPr>
        <w:t>。</w:t>
      </w:r>
    </w:p>
    <w:p w:rsidR="00D95091" w:rsidRDefault="00D95091" w:rsidP="00D95091">
      <w:pPr>
        <w:ind w:firstLineChars="200" w:firstLine="560"/>
        <w:rPr>
          <w:sz w:val="28"/>
          <w:szCs w:val="28"/>
        </w:rPr>
      </w:pPr>
      <w:r w:rsidRPr="00D95091">
        <w:rPr>
          <w:rFonts w:hint="eastAsia"/>
          <w:sz w:val="28"/>
          <w:szCs w:val="28"/>
        </w:rPr>
        <w:t>按功能分类科目分：一般公共服务支出为</w:t>
      </w:r>
      <w:r w:rsidR="00807568">
        <w:rPr>
          <w:sz w:val="28"/>
          <w:szCs w:val="28"/>
        </w:rPr>
        <w:t>1623.75</w:t>
      </w:r>
      <w:r w:rsidR="00B22EEB">
        <w:rPr>
          <w:rFonts w:hint="eastAsia"/>
          <w:sz w:val="28"/>
          <w:szCs w:val="28"/>
        </w:rPr>
        <w:t>万元</w:t>
      </w:r>
      <w:r w:rsidR="00FD57E8">
        <w:rPr>
          <w:rFonts w:hint="eastAsia"/>
          <w:sz w:val="28"/>
          <w:szCs w:val="28"/>
        </w:rPr>
        <w:t>；</w:t>
      </w:r>
      <w:r w:rsidR="00807568">
        <w:rPr>
          <w:rFonts w:hint="eastAsia"/>
          <w:sz w:val="28"/>
          <w:szCs w:val="28"/>
        </w:rPr>
        <w:t>文化旅游体育与传媒支出</w:t>
      </w:r>
      <w:r w:rsidR="00807568">
        <w:rPr>
          <w:rFonts w:hint="eastAsia"/>
          <w:sz w:val="28"/>
          <w:szCs w:val="28"/>
        </w:rPr>
        <w:t>1</w:t>
      </w:r>
      <w:r w:rsidR="00807568">
        <w:rPr>
          <w:sz w:val="28"/>
          <w:szCs w:val="28"/>
        </w:rPr>
        <w:t>65.39</w:t>
      </w:r>
      <w:r w:rsidR="00807568">
        <w:rPr>
          <w:sz w:val="28"/>
          <w:szCs w:val="28"/>
        </w:rPr>
        <w:t>万元；</w:t>
      </w:r>
      <w:r w:rsidRPr="00D95091">
        <w:rPr>
          <w:rFonts w:hint="eastAsia"/>
          <w:sz w:val="28"/>
          <w:szCs w:val="28"/>
        </w:rPr>
        <w:t>社会保障和就业支出</w:t>
      </w:r>
      <w:r w:rsidR="00807568">
        <w:rPr>
          <w:sz w:val="28"/>
          <w:szCs w:val="28"/>
        </w:rPr>
        <w:t>37.81</w:t>
      </w:r>
      <w:r w:rsidR="00BB6A31">
        <w:rPr>
          <w:rFonts w:hint="eastAsia"/>
          <w:sz w:val="28"/>
          <w:szCs w:val="28"/>
        </w:rPr>
        <w:t>万元</w:t>
      </w:r>
      <w:r w:rsidRPr="00D95091">
        <w:rPr>
          <w:rFonts w:hint="eastAsia"/>
          <w:sz w:val="28"/>
          <w:szCs w:val="28"/>
        </w:rPr>
        <w:t>；卫生健康支出</w:t>
      </w:r>
      <w:r w:rsidR="00807568">
        <w:rPr>
          <w:rFonts w:hint="eastAsia"/>
          <w:sz w:val="28"/>
          <w:szCs w:val="28"/>
        </w:rPr>
        <w:t>2</w:t>
      </w:r>
      <w:r w:rsidR="00807568">
        <w:rPr>
          <w:sz w:val="28"/>
          <w:szCs w:val="28"/>
        </w:rPr>
        <w:t>0.24</w:t>
      </w:r>
      <w:r w:rsidRPr="00D95091">
        <w:rPr>
          <w:rFonts w:hint="eastAsia"/>
          <w:sz w:val="28"/>
          <w:szCs w:val="28"/>
        </w:rPr>
        <w:t>万元；城乡社区支出</w:t>
      </w:r>
      <w:r w:rsidR="00807568">
        <w:rPr>
          <w:sz w:val="28"/>
          <w:szCs w:val="28"/>
        </w:rPr>
        <w:t>1594.38</w:t>
      </w:r>
      <w:r w:rsidRPr="00D95091">
        <w:rPr>
          <w:rFonts w:hint="eastAsia"/>
          <w:sz w:val="28"/>
          <w:szCs w:val="28"/>
        </w:rPr>
        <w:t>万元；农林水支出</w:t>
      </w:r>
      <w:r w:rsidR="00807568">
        <w:rPr>
          <w:sz w:val="28"/>
          <w:szCs w:val="28"/>
        </w:rPr>
        <w:t>373.31</w:t>
      </w:r>
      <w:r w:rsidRPr="00D95091">
        <w:rPr>
          <w:rFonts w:hint="eastAsia"/>
          <w:sz w:val="28"/>
          <w:szCs w:val="28"/>
        </w:rPr>
        <w:t>万元</w:t>
      </w:r>
      <w:r w:rsidR="00BD0C97">
        <w:rPr>
          <w:rFonts w:hint="eastAsia"/>
          <w:sz w:val="28"/>
          <w:szCs w:val="28"/>
        </w:rPr>
        <w:t>；</w:t>
      </w:r>
      <w:r w:rsidR="00FD57E8">
        <w:rPr>
          <w:sz w:val="28"/>
          <w:szCs w:val="28"/>
        </w:rPr>
        <w:t>其他支出</w:t>
      </w:r>
      <w:r w:rsidR="00807568">
        <w:rPr>
          <w:sz w:val="28"/>
          <w:szCs w:val="28"/>
        </w:rPr>
        <w:t>209</w:t>
      </w:r>
      <w:r w:rsidR="00FD57E8">
        <w:rPr>
          <w:sz w:val="28"/>
          <w:szCs w:val="28"/>
        </w:rPr>
        <w:t>万元</w:t>
      </w:r>
      <w:r w:rsidRPr="00D95091">
        <w:rPr>
          <w:rFonts w:hint="eastAsia"/>
          <w:sz w:val="28"/>
          <w:szCs w:val="28"/>
        </w:rPr>
        <w:t>。</w:t>
      </w:r>
    </w:p>
    <w:p w:rsidR="00B22EEB" w:rsidRPr="00D95091" w:rsidRDefault="00B22EEB" w:rsidP="00D95091">
      <w:pPr>
        <w:ind w:firstLineChars="200" w:firstLine="560"/>
        <w:rPr>
          <w:sz w:val="28"/>
          <w:szCs w:val="28"/>
        </w:rPr>
      </w:pPr>
      <w:r w:rsidRPr="00B22EEB">
        <w:rPr>
          <w:rFonts w:hint="eastAsia"/>
          <w:sz w:val="28"/>
          <w:szCs w:val="28"/>
        </w:rPr>
        <w:t>按经济分类科目分：工资福利支出</w:t>
      </w:r>
      <w:r w:rsidR="00807568">
        <w:rPr>
          <w:sz w:val="28"/>
          <w:szCs w:val="28"/>
        </w:rPr>
        <w:t>524.89</w:t>
      </w:r>
      <w:r w:rsidRPr="00B22EEB">
        <w:rPr>
          <w:rFonts w:hint="eastAsia"/>
          <w:sz w:val="28"/>
          <w:szCs w:val="28"/>
        </w:rPr>
        <w:t>万元；商品和服务支出</w:t>
      </w:r>
      <w:r w:rsidR="00807568">
        <w:rPr>
          <w:sz w:val="28"/>
          <w:szCs w:val="28"/>
        </w:rPr>
        <w:t>765.29</w:t>
      </w:r>
      <w:r w:rsidRPr="00B22EEB">
        <w:rPr>
          <w:rFonts w:hint="eastAsia"/>
          <w:sz w:val="28"/>
          <w:szCs w:val="28"/>
        </w:rPr>
        <w:t>万元；对个人和家庭补助支出</w:t>
      </w:r>
      <w:r w:rsidR="00807568">
        <w:rPr>
          <w:sz w:val="28"/>
          <w:szCs w:val="28"/>
        </w:rPr>
        <w:t>890.33</w:t>
      </w:r>
      <w:r w:rsidRPr="00B22EEB">
        <w:rPr>
          <w:rFonts w:hint="eastAsia"/>
          <w:sz w:val="28"/>
          <w:szCs w:val="28"/>
        </w:rPr>
        <w:t>万元；资本性支出</w:t>
      </w:r>
      <w:r w:rsidR="00807568">
        <w:rPr>
          <w:sz w:val="28"/>
          <w:szCs w:val="28"/>
        </w:rPr>
        <w:t>1843.38</w:t>
      </w:r>
      <w:r w:rsidRPr="00B22EEB">
        <w:rPr>
          <w:rFonts w:hint="eastAsia"/>
          <w:sz w:val="28"/>
          <w:szCs w:val="28"/>
        </w:rPr>
        <w:t>万元。</w:t>
      </w:r>
    </w:p>
    <w:p w:rsidR="00D238E7" w:rsidRPr="00EC7016" w:rsidRDefault="00D238E7" w:rsidP="0034540A">
      <w:pPr>
        <w:ind w:firstLineChars="200" w:firstLine="560"/>
        <w:rPr>
          <w:sz w:val="28"/>
          <w:szCs w:val="28"/>
        </w:rPr>
      </w:pPr>
      <w:r w:rsidRPr="00EC7016">
        <w:rPr>
          <w:rFonts w:hint="eastAsia"/>
          <w:sz w:val="28"/>
          <w:szCs w:val="28"/>
        </w:rPr>
        <w:t>从以上执行情况看，</w:t>
      </w:r>
      <w:r w:rsidR="00807568">
        <w:rPr>
          <w:rFonts w:hint="eastAsia"/>
          <w:sz w:val="28"/>
          <w:szCs w:val="28"/>
        </w:rPr>
        <w:t>2021</w:t>
      </w:r>
      <w:r w:rsidRPr="00EC7016">
        <w:rPr>
          <w:rFonts w:hint="eastAsia"/>
          <w:sz w:val="28"/>
          <w:szCs w:val="28"/>
        </w:rPr>
        <w:t>年我镇财政收入、支出</w:t>
      </w:r>
      <w:r w:rsidR="00807568">
        <w:rPr>
          <w:rFonts w:hint="eastAsia"/>
          <w:sz w:val="28"/>
          <w:szCs w:val="28"/>
        </w:rPr>
        <w:t>较往年都有所上升</w:t>
      </w:r>
      <w:r w:rsidRPr="00EC7016">
        <w:rPr>
          <w:rFonts w:hint="eastAsia"/>
          <w:sz w:val="28"/>
          <w:szCs w:val="28"/>
        </w:rPr>
        <w:t>，</w:t>
      </w:r>
      <w:r w:rsidR="009642EB">
        <w:rPr>
          <w:rFonts w:hint="eastAsia"/>
          <w:sz w:val="28"/>
          <w:szCs w:val="28"/>
        </w:rPr>
        <w:t>主要是</w:t>
      </w:r>
      <w:r w:rsidR="00807568">
        <w:rPr>
          <w:rFonts w:hint="eastAsia"/>
          <w:sz w:val="28"/>
          <w:szCs w:val="28"/>
        </w:rPr>
        <w:t>我镇今年在招商引资工作中取得了较好地成绩，税收收入大幅增加</w:t>
      </w:r>
      <w:r w:rsidR="009642EB">
        <w:rPr>
          <w:rFonts w:hint="eastAsia"/>
          <w:sz w:val="28"/>
          <w:szCs w:val="28"/>
        </w:rPr>
        <w:t>。在</w:t>
      </w:r>
      <w:r w:rsidR="00807568">
        <w:rPr>
          <w:rFonts w:hint="eastAsia"/>
          <w:sz w:val="28"/>
          <w:szCs w:val="28"/>
        </w:rPr>
        <w:t>2021</w:t>
      </w:r>
      <w:r w:rsidR="009642EB">
        <w:rPr>
          <w:sz w:val="28"/>
          <w:szCs w:val="28"/>
        </w:rPr>
        <w:t>年度，我镇</w:t>
      </w:r>
      <w:r w:rsidRPr="00EC7016">
        <w:rPr>
          <w:rFonts w:hint="eastAsia"/>
          <w:sz w:val="28"/>
          <w:szCs w:val="28"/>
        </w:rPr>
        <w:t>基本上保证了改革、发展、稳定的需要，这是镇党委</w:t>
      </w:r>
      <w:r w:rsidR="00460790" w:rsidRPr="00EC7016">
        <w:rPr>
          <w:rFonts w:hint="eastAsia"/>
          <w:sz w:val="28"/>
          <w:szCs w:val="28"/>
        </w:rPr>
        <w:t>、镇政府正确领导和对财政工作高度重视的结果，也是全镇干部和群众共同努力的结果。</w:t>
      </w:r>
    </w:p>
    <w:p w:rsidR="00581098" w:rsidRPr="00581098" w:rsidRDefault="00581098" w:rsidP="00581098">
      <w:pPr>
        <w:ind w:firstLineChars="200" w:firstLine="560"/>
        <w:rPr>
          <w:sz w:val="28"/>
          <w:szCs w:val="28"/>
        </w:rPr>
      </w:pPr>
      <w:r w:rsidRPr="00581098">
        <w:rPr>
          <w:rFonts w:hint="eastAsia"/>
          <w:sz w:val="28"/>
          <w:szCs w:val="28"/>
        </w:rPr>
        <w:t>各位代表，过去的一年，我们克</w:t>
      </w:r>
      <w:r>
        <w:rPr>
          <w:rFonts w:hint="eastAsia"/>
          <w:sz w:val="28"/>
          <w:szCs w:val="28"/>
        </w:rPr>
        <w:t>服了种种困难，实现了财政基本平稳运行，保障了各项工作的有序开展</w:t>
      </w:r>
      <w:r w:rsidRPr="00581098">
        <w:rPr>
          <w:rFonts w:hint="eastAsia"/>
          <w:sz w:val="28"/>
          <w:szCs w:val="28"/>
        </w:rPr>
        <w:t>。在肯定成绩的同时，我们也清醒地认识到，财政工作还存在一些困难和问题：一是外部环境严峻复杂，规模经济、新增税源</w:t>
      </w:r>
      <w:r w:rsidR="00807568">
        <w:rPr>
          <w:rFonts w:hint="eastAsia"/>
          <w:sz w:val="28"/>
          <w:szCs w:val="28"/>
        </w:rPr>
        <w:t>、可用财力</w:t>
      </w:r>
      <w:r w:rsidRPr="00581098">
        <w:rPr>
          <w:rFonts w:hint="eastAsia"/>
          <w:sz w:val="28"/>
          <w:szCs w:val="28"/>
        </w:rPr>
        <w:t>不够，地方财政增收压力继续加大；二是财政增收基础还不牢固，土地要素制约日益加剧，大项目带动作用不够明显，</w:t>
      </w:r>
      <w:r w:rsidR="00807568">
        <w:rPr>
          <w:rFonts w:hint="eastAsia"/>
          <w:sz w:val="28"/>
          <w:szCs w:val="28"/>
        </w:rPr>
        <w:t>实体项目</w:t>
      </w:r>
      <w:r w:rsidRPr="00581098">
        <w:rPr>
          <w:rFonts w:hint="eastAsia"/>
          <w:sz w:val="28"/>
          <w:szCs w:val="28"/>
        </w:rPr>
        <w:t>总量偏小；三是各种</w:t>
      </w:r>
      <w:r w:rsidR="00807568">
        <w:rPr>
          <w:rFonts w:hint="eastAsia"/>
          <w:sz w:val="28"/>
          <w:szCs w:val="28"/>
        </w:rPr>
        <w:t>社会需求相继凸现，财政的保障范围不断扩大，财政刚性支出大幅增加</w:t>
      </w:r>
      <w:r w:rsidRPr="00581098">
        <w:rPr>
          <w:rFonts w:hint="eastAsia"/>
          <w:sz w:val="28"/>
          <w:szCs w:val="28"/>
        </w:rPr>
        <w:t>；四是财政管理职</w:t>
      </w:r>
      <w:r w:rsidRPr="00581098">
        <w:rPr>
          <w:rFonts w:hint="eastAsia"/>
          <w:sz w:val="28"/>
          <w:szCs w:val="28"/>
        </w:rPr>
        <w:lastRenderedPageBreak/>
        <w:t>能在不断转变，预算执行存在一定偏差，财政管理体制机制仍需健全，财政管理水平还有待提高等。对此，我们将广泛听取各位代表的意见和建议，采取有效措施，逐步加以解决。</w:t>
      </w:r>
    </w:p>
    <w:tbl>
      <w:tblPr>
        <w:tblW w:w="489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0"/>
      </w:tblGrid>
      <w:tr w:rsidR="00581098" w:rsidRPr="007C627E" w:rsidTr="007C627E">
        <w:trPr>
          <w:jc w:val="center"/>
        </w:trPr>
        <w:tc>
          <w:tcPr>
            <w:tcW w:w="5000" w:type="pct"/>
            <w:vAlign w:val="center"/>
            <w:hideMark/>
          </w:tcPr>
          <w:p w:rsidR="00581098" w:rsidRPr="007C627E" w:rsidRDefault="00581098" w:rsidP="007C627E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二、</w:t>
            </w:r>
            <w:r w:rsidR="00807568">
              <w:rPr>
                <w:rFonts w:hint="eastAsia"/>
                <w:sz w:val="28"/>
                <w:szCs w:val="28"/>
              </w:rPr>
              <w:t>2022</w:t>
            </w:r>
            <w:r w:rsidRPr="007C627E">
              <w:rPr>
                <w:rFonts w:hint="eastAsia"/>
                <w:sz w:val="28"/>
                <w:szCs w:val="28"/>
              </w:rPr>
              <w:t>年财政预算草案</w:t>
            </w:r>
          </w:p>
          <w:p w:rsidR="00581098" w:rsidRPr="007C627E" w:rsidRDefault="00807568" w:rsidP="007C627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</w:t>
            </w:r>
            <w:r w:rsidR="00581098" w:rsidRPr="007C627E">
              <w:rPr>
                <w:rFonts w:hint="eastAsia"/>
                <w:sz w:val="28"/>
                <w:szCs w:val="28"/>
              </w:rPr>
              <w:t>年全镇财政预算工作指导思想是</w:t>
            </w:r>
            <w:r w:rsidR="00581098" w:rsidRPr="007C627E">
              <w:rPr>
                <w:rFonts w:hint="eastAsia"/>
                <w:sz w:val="28"/>
                <w:szCs w:val="28"/>
              </w:rPr>
              <w:t xml:space="preserve">: </w:t>
            </w:r>
            <w:r w:rsidR="00581098" w:rsidRPr="007C627E">
              <w:rPr>
                <w:rFonts w:hint="eastAsia"/>
                <w:sz w:val="28"/>
                <w:szCs w:val="28"/>
              </w:rPr>
              <w:t>认真学习贯彻落实党的</w:t>
            </w:r>
            <w:r w:rsidR="00AA4A95">
              <w:rPr>
                <w:rFonts w:hint="eastAsia"/>
                <w:sz w:val="28"/>
                <w:szCs w:val="28"/>
              </w:rPr>
              <w:t>十九大、区二</w:t>
            </w:r>
            <w:r w:rsidR="00083E52">
              <w:rPr>
                <w:rFonts w:hint="eastAsia"/>
                <w:sz w:val="28"/>
                <w:szCs w:val="28"/>
              </w:rPr>
              <w:t>届一次</w:t>
            </w:r>
            <w:r w:rsidR="00EA43BA">
              <w:rPr>
                <w:rFonts w:hint="eastAsia"/>
                <w:sz w:val="28"/>
                <w:szCs w:val="28"/>
              </w:rPr>
              <w:t>党代会</w:t>
            </w:r>
            <w:r w:rsidR="00581098" w:rsidRPr="007C627E">
              <w:rPr>
                <w:rFonts w:hint="eastAsia"/>
                <w:sz w:val="28"/>
                <w:szCs w:val="28"/>
              </w:rPr>
              <w:t>精神，积极发挥财政职能作用，努力推动经济结构调整和发展方式转变；优化财政支出结构，从严控制一般性支出，重点保证民生和重大项目支出；深化财政管理改革，积极构建科学的财政运行机制</w:t>
            </w:r>
            <w:r w:rsidR="00BD0C97">
              <w:rPr>
                <w:rFonts w:hint="eastAsia"/>
                <w:sz w:val="28"/>
                <w:szCs w:val="28"/>
              </w:rPr>
              <w:t>，不断提高财政管理科学化精细化水平，服务全镇经济社会发展新常态</w:t>
            </w:r>
            <w:r w:rsidR="00AA4A95">
              <w:rPr>
                <w:rFonts w:hint="eastAsia"/>
                <w:sz w:val="28"/>
                <w:szCs w:val="28"/>
              </w:rPr>
              <w:t>，增强招商引资工作力度</w:t>
            </w:r>
            <w:r w:rsidR="00BD0C97">
              <w:rPr>
                <w:rFonts w:hint="eastAsia"/>
                <w:sz w:val="28"/>
                <w:szCs w:val="28"/>
              </w:rPr>
              <w:t>；贯彻党中央过“紧日子”的理念，</w:t>
            </w:r>
            <w:r>
              <w:rPr>
                <w:rFonts w:hint="eastAsia"/>
                <w:sz w:val="28"/>
                <w:szCs w:val="28"/>
              </w:rPr>
              <w:t>做好“六稳”“六保”工作</w:t>
            </w:r>
            <w:r w:rsidR="00BD0C97">
              <w:rPr>
                <w:rFonts w:hint="eastAsia"/>
                <w:sz w:val="28"/>
                <w:szCs w:val="28"/>
              </w:rPr>
              <w:t>。</w:t>
            </w:r>
          </w:p>
          <w:p w:rsidR="00194AAF" w:rsidRDefault="00581098" w:rsidP="00BE61E7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根据上述指导思想，</w:t>
            </w:r>
            <w:r w:rsidR="00BD0C97">
              <w:rPr>
                <w:rFonts w:hint="eastAsia"/>
                <w:sz w:val="28"/>
                <w:szCs w:val="28"/>
              </w:rPr>
              <w:t>结合目前全国严峻的经济环境，</w:t>
            </w:r>
            <w:r w:rsidRPr="007C627E">
              <w:rPr>
                <w:rFonts w:hint="eastAsia"/>
                <w:sz w:val="28"/>
                <w:szCs w:val="28"/>
              </w:rPr>
              <w:t>镇政府研究确定并提请本次会议审议</w:t>
            </w:r>
            <w:r w:rsidR="00807568">
              <w:rPr>
                <w:rFonts w:hint="eastAsia"/>
                <w:sz w:val="28"/>
                <w:szCs w:val="28"/>
              </w:rPr>
              <w:t>2022</w:t>
            </w:r>
            <w:r w:rsidRPr="007C627E">
              <w:rPr>
                <w:rFonts w:hint="eastAsia"/>
                <w:sz w:val="28"/>
                <w:szCs w:val="28"/>
              </w:rPr>
              <w:t>年财政预算草案</w:t>
            </w:r>
            <w:r w:rsidR="00194AAF">
              <w:rPr>
                <w:rFonts w:hint="eastAsia"/>
                <w:sz w:val="28"/>
                <w:szCs w:val="28"/>
              </w:rPr>
              <w:t>：</w:t>
            </w:r>
          </w:p>
          <w:p w:rsidR="00581098" w:rsidRPr="007C627E" w:rsidRDefault="00581098" w:rsidP="000E2575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财政总收入</w:t>
            </w:r>
            <w:r w:rsidR="00807568">
              <w:rPr>
                <w:sz w:val="28"/>
                <w:szCs w:val="28"/>
              </w:rPr>
              <w:t>3748.09</w:t>
            </w:r>
            <w:r w:rsidR="00BE61E7">
              <w:rPr>
                <w:rFonts w:hint="eastAsia"/>
                <w:sz w:val="28"/>
                <w:szCs w:val="28"/>
              </w:rPr>
              <w:t>万</w:t>
            </w:r>
            <w:r w:rsidR="000E2575">
              <w:rPr>
                <w:rFonts w:hint="eastAsia"/>
                <w:sz w:val="28"/>
                <w:szCs w:val="28"/>
              </w:rPr>
              <w:t>元，</w:t>
            </w:r>
            <w:r w:rsidR="00194AAF">
              <w:rPr>
                <w:rFonts w:hint="eastAsia"/>
                <w:sz w:val="28"/>
                <w:szCs w:val="28"/>
              </w:rPr>
              <w:t>其中：</w:t>
            </w:r>
            <w:r w:rsidR="00AA4A95">
              <w:rPr>
                <w:rFonts w:hint="eastAsia"/>
                <w:sz w:val="28"/>
                <w:szCs w:val="28"/>
              </w:rPr>
              <w:t>上级</w:t>
            </w:r>
            <w:r w:rsidR="00823450">
              <w:rPr>
                <w:rFonts w:hint="eastAsia"/>
                <w:sz w:val="28"/>
                <w:szCs w:val="28"/>
              </w:rPr>
              <w:t>财政</w:t>
            </w:r>
            <w:r w:rsidR="006A0194">
              <w:rPr>
                <w:rFonts w:hint="eastAsia"/>
                <w:sz w:val="28"/>
                <w:szCs w:val="28"/>
              </w:rPr>
              <w:t>预算拨款收入</w:t>
            </w:r>
            <w:r w:rsidR="00807568">
              <w:rPr>
                <w:sz w:val="28"/>
                <w:szCs w:val="28"/>
              </w:rPr>
              <w:t>537.74</w:t>
            </w:r>
            <w:r w:rsidR="00823450">
              <w:rPr>
                <w:rFonts w:hint="eastAsia"/>
                <w:sz w:val="28"/>
                <w:szCs w:val="28"/>
              </w:rPr>
              <w:t>万元，</w:t>
            </w:r>
            <w:r w:rsidR="00AA4A95">
              <w:rPr>
                <w:rFonts w:hint="eastAsia"/>
                <w:sz w:val="28"/>
                <w:szCs w:val="28"/>
              </w:rPr>
              <w:t>本级税收收入</w:t>
            </w:r>
            <w:r w:rsidR="00807568">
              <w:rPr>
                <w:sz w:val="28"/>
                <w:szCs w:val="28"/>
              </w:rPr>
              <w:t>3210.35</w:t>
            </w:r>
            <w:r w:rsidR="006A0194">
              <w:rPr>
                <w:rFonts w:hint="eastAsia"/>
                <w:sz w:val="28"/>
                <w:szCs w:val="28"/>
              </w:rPr>
              <w:t>万元</w:t>
            </w:r>
            <w:r w:rsidR="000E2575">
              <w:rPr>
                <w:rFonts w:hint="eastAsia"/>
                <w:sz w:val="28"/>
                <w:szCs w:val="28"/>
              </w:rPr>
              <w:t>。</w:t>
            </w:r>
          </w:p>
          <w:p w:rsidR="00581098" w:rsidRDefault="00895F6E" w:rsidP="00895F6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财政预算总支出</w:t>
            </w:r>
            <w:r w:rsidR="00581098" w:rsidRPr="007C627E">
              <w:rPr>
                <w:rFonts w:hint="eastAsia"/>
                <w:sz w:val="28"/>
                <w:szCs w:val="28"/>
              </w:rPr>
              <w:t>为</w:t>
            </w:r>
            <w:r w:rsidR="00807568">
              <w:rPr>
                <w:sz w:val="28"/>
                <w:szCs w:val="28"/>
              </w:rPr>
              <w:t>3748.09</w:t>
            </w:r>
            <w:r w:rsidR="00581098" w:rsidRPr="007C627E">
              <w:rPr>
                <w:rFonts w:hint="eastAsia"/>
                <w:sz w:val="28"/>
                <w:szCs w:val="28"/>
              </w:rPr>
              <w:t>万元，安排如下：</w:t>
            </w:r>
          </w:p>
          <w:p w:rsidR="00AA4A95" w:rsidRDefault="00AA4A95" w:rsidP="00895F6E">
            <w:pPr>
              <w:ind w:firstLineChars="200" w:firstLine="560"/>
              <w:rPr>
                <w:sz w:val="28"/>
                <w:szCs w:val="28"/>
              </w:rPr>
            </w:pPr>
            <w:r w:rsidRPr="00AA4A95">
              <w:rPr>
                <w:rFonts w:hint="eastAsia"/>
                <w:sz w:val="28"/>
                <w:szCs w:val="28"/>
              </w:rPr>
              <w:t>工资福利支出</w:t>
            </w:r>
            <w:r w:rsidR="00807568">
              <w:rPr>
                <w:sz w:val="28"/>
                <w:szCs w:val="28"/>
              </w:rPr>
              <w:t>349.73</w:t>
            </w:r>
            <w:r w:rsidRPr="00AA4A95">
              <w:rPr>
                <w:rFonts w:hint="eastAsia"/>
                <w:sz w:val="28"/>
                <w:szCs w:val="28"/>
              </w:rPr>
              <w:t>万元；商品和服务支出</w:t>
            </w:r>
            <w:r w:rsidR="00807568">
              <w:rPr>
                <w:sz w:val="28"/>
                <w:szCs w:val="28"/>
              </w:rPr>
              <w:t>2941.7</w:t>
            </w:r>
            <w:r w:rsidRPr="00AA4A95">
              <w:rPr>
                <w:rFonts w:hint="eastAsia"/>
                <w:sz w:val="28"/>
                <w:szCs w:val="28"/>
              </w:rPr>
              <w:t>万元；对个人和家庭补助支出</w:t>
            </w:r>
            <w:r w:rsidR="00807568">
              <w:rPr>
                <w:sz w:val="28"/>
                <w:szCs w:val="28"/>
              </w:rPr>
              <w:t>417.01</w:t>
            </w:r>
            <w:r w:rsidRPr="00AA4A95">
              <w:rPr>
                <w:rFonts w:hint="eastAsia"/>
                <w:sz w:val="28"/>
                <w:szCs w:val="28"/>
              </w:rPr>
              <w:t>万元；资本性支出</w:t>
            </w:r>
            <w:r w:rsidR="00807568">
              <w:rPr>
                <w:sz w:val="28"/>
                <w:szCs w:val="28"/>
              </w:rPr>
              <w:t>39.65</w:t>
            </w:r>
            <w:r w:rsidRPr="00AA4A95">
              <w:rPr>
                <w:rFonts w:hint="eastAsia"/>
                <w:sz w:val="28"/>
                <w:szCs w:val="28"/>
              </w:rPr>
              <w:t>万元</w:t>
            </w:r>
          </w:p>
          <w:p w:rsidR="00823450" w:rsidRPr="007C627E" w:rsidRDefault="00823450" w:rsidP="00895F6E">
            <w:pPr>
              <w:ind w:firstLineChars="200" w:firstLine="560"/>
              <w:rPr>
                <w:sz w:val="28"/>
                <w:szCs w:val="28"/>
              </w:rPr>
            </w:pPr>
            <w:r w:rsidRPr="00823450">
              <w:rPr>
                <w:rFonts w:hint="eastAsia"/>
                <w:sz w:val="28"/>
                <w:szCs w:val="28"/>
              </w:rPr>
              <w:t>按功能科目分类：</w:t>
            </w:r>
            <w:r w:rsidR="00AA4A95" w:rsidRPr="00AA4A95">
              <w:rPr>
                <w:rFonts w:hint="eastAsia"/>
                <w:sz w:val="28"/>
                <w:szCs w:val="28"/>
              </w:rPr>
              <w:t>一般公共服务支出为</w:t>
            </w:r>
            <w:r w:rsidR="00807568">
              <w:rPr>
                <w:sz w:val="28"/>
                <w:szCs w:val="28"/>
              </w:rPr>
              <w:t>500.31</w:t>
            </w:r>
            <w:r w:rsidR="00AA4A95" w:rsidRPr="00AA4A95">
              <w:rPr>
                <w:rFonts w:hint="eastAsia"/>
                <w:sz w:val="28"/>
                <w:szCs w:val="28"/>
              </w:rPr>
              <w:t>万元；社会保障和就业支出</w:t>
            </w:r>
            <w:r w:rsidR="00807568">
              <w:rPr>
                <w:sz w:val="28"/>
                <w:szCs w:val="28"/>
              </w:rPr>
              <w:t>29.79</w:t>
            </w:r>
            <w:r w:rsidR="00AA4A95" w:rsidRPr="00AA4A95">
              <w:rPr>
                <w:rFonts w:hint="eastAsia"/>
                <w:sz w:val="28"/>
                <w:szCs w:val="28"/>
              </w:rPr>
              <w:t>万元；卫生健康支出</w:t>
            </w:r>
            <w:r w:rsidR="00807568">
              <w:rPr>
                <w:sz w:val="28"/>
                <w:szCs w:val="28"/>
              </w:rPr>
              <w:t>0.24</w:t>
            </w:r>
            <w:r w:rsidR="00AA4A95" w:rsidRPr="00AA4A95">
              <w:rPr>
                <w:rFonts w:hint="eastAsia"/>
                <w:sz w:val="28"/>
                <w:szCs w:val="28"/>
              </w:rPr>
              <w:t>万元；农林水支出</w:t>
            </w:r>
            <w:r w:rsidR="00807568">
              <w:rPr>
                <w:sz w:val="28"/>
                <w:szCs w:val="28"/>
              </w:rPr>
              <w:t>7.4</w:t>
            </w:r>
            <w:r w:rsidR="00AA4A95" w:rsidRPr="00AA4A95">
              <w:rPr>
                <w:rFonts w:hint="eastAsia"/>
                <w:sz w:val="28"/>
                <w:szCs w:val="28"/>
              </w:rPr>
              <w:t>万元；</w:t>
            </w:r>
            <w:r w:rsidR="007D424D">
              <w:rPr>
                <w:sz w:val="28"/>
                <w:szCs w:val="28"/>
              </w:rPr>
              <w:t>其他支出</w:t>
            </w:r>
            <w:r w:rsidR="00807568">
              <w:rPr>
                <w:sz w:val="28"/>
                <w:szCs w:val="28"/>
              </w:rPr>
              <w:t>3210.35</w:t>
            </w:r>
            <w:r w:rsidR="007D424D">
              <w:rPr>
                <w:sz w:val="28"/>
                <w:szCs w:val="28"/>
              </w:rPr>
              <w:t>万元</w:t>
            </w:r>
            <w:r w:rsidRPr="00823450">
              <w:rPr>
                <w:rFonts w:hint="eastAsia"/>
                <w:sz w:val="28"/>
                <w:szCs w:val="28"/>
              </w:rPr>
              <w:t>。</w:t>
            </w:r>
          </w:p>
          <w:p w:rsidR="00581098" w:rsidRPr="007C627E" w:rsidRDefault="00581098" w:rsidP="00194AAF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为全面完成全年预算任务，</w:t>
            </w:r>
            <w:r w:rsidR="00807568">
              <w:rPr>
                <w:rFonts w:hint="eastAsia"/>
                <w:sz w:val="28"/>
                <w:szCs w:val="28"/>
              </w:rPr>
              <w:t>2022</w:t>
            </w:r>
            <w:r w:rsidRPr="007C627E">
              <w:rPr>
                <w:rFonts w:hint="eastAsia"/>
                <w:sz w:val="28"/>
                <w:szCs w:val="28"/>
              </w:rPr>
              <w:t>年要着重做好以下工作：</w:t>
            </w:r>
          </w:p>
          <w:p w:rsidR="00581098" w:rsidRPr="007C627E" w:rsidRDefault="00581098" w:rsidP="00AA4A95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lastRenderedPageBreak/>
              <w:t>(</w:t>
            </w:r>
            <w:proofErr w:type="gramStart"/>
            <w:r w:rsidRPr="007C627E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7C627E">
              <w:rPr>
                <w:rFonts w:hint="eastAsia"/>
                <w:sz w:val="28"/>
                <w:szCs w:val="28"/>
              </w:rPr>
              <w:t>)</w:t>
            </w:r>
            <w:r w:rsidRPr="007C627E">
              <w:rPr>
                <w:rFonts w:hint="eastAsia"/>
                <w:sz w:val="28"/>
                <w:szCs w:val="28"/>
              </w:rPr>
              <w:t>努力</w:t>
            </w:r>
            <w:r w:rsidR="00807568">
              <w:rPr>
                <w:rFonts w:hint="eastAsia"/>
                <w:sz w:val="28"/>
                <w:szCs w:val="28"/>
              </w:rPr>
              <w:t>做好招商引资工作</w:t>
            </w:r>
            <w:r w:rsidRPr="007C627E">
              <w:rPr>
                <w:rFonts w:hint="eastAsia"/>
                <w:sz w:val="28"/>
                <w:szCs w:val="28"/>
              </w:rPr>
              <w:t>，确保完成收入任务</w:t>
            </w:r>
          </w:p>
          <w:p w:rsidR="00581098" w:rsidRPr="007C627E" w:rsidRDefault="00807568" w:rsidP="002D520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把招商引资工作当作头号工程来抓，</w:t>
            </w:r>
            <w:r w:rsidR="00581098" w:rsidRPr="007C627E">
              <w:rPr>
                <w:rFonts w:hint="eastAsia"/>
                <w:sz w:val="28"/>
                <w:szCs w:val="28"/>
              </w:rPr>
              <w:t>加强对宏观经济形势和财政收入结构的分析研究，密切关注财税改革动态，及时了解和应对国家财税政策调整对收入的影响，牢牢把握组织收入工作的主动权，确保税源不流失。强化财税部门协作机制，形成齐抓共管局面。及时掌握动态，落实措施，切</w:t>
            </w:r>
            <w:r w:rsidR="002D5207">
              <w:rPr>
                <w:rFonts w:hint="eastAsia"/>
                <w:sz w:val="28"/>
                <w:szCs w:val="28"/>
              </w:rPr>
              <w:t>实做到应收尽收，确保经济发展的成果充分反映到财税增长上。</w:t>
            </w:r>
          </w:p>
          <w:p w:rsidR="00581098" w:rsidRPr="007C627E" w:rsidRDefault="00581098" w:rsidP="00AA4A95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(</w:t>
            </w:r>
            <w:r w:rsidRPr="007C627E">
              <w:rPr>
                <w:rFonts w:hint="eastAsia"/>
                <w:sz w:val="28"/>
                <w:szCs w:val="28"/>
              </w:rPr>
              <w:t>二</w:t>
            </w:r>
            <w:r w:rsidRPr="007C627E">
              <w:rPr>
                <w:rFonts w:hint="eastAsia"/>
                <w:sz w:val="28"/>
                <w:szCs w:val="28"/>
              </w:rPr>
              <w:t>)</w:t>
            </w:r>
            <w:r w:rsidRPr="007C627E">
              <w:rPr>
                <w:rFonts w:hint="eastAsia"/>
                <w:sz w:val="28"/>
                <w:szCs w:val="28"/>
              </w:rPr>
              <w:t>突出民生建设，努力增进民生福祉</w:t>
            </w:r>
          </w:p>
          <w:p w:rsidR="00581098" w:rsidRPr="007C627E" w:rsidRDefault="00581098" w:rsidP="002D5207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以保障和改善民生为工作导向，将政策支持和财力保障的重点向民生领域倾斜。对政策性规定的刚性支出和民生保障支出，根据年度预算计划，按照进度合理调度资金，确保各项民生保障政策不折不扣落实到位。</w:t>
            </w:r>
            <w:r w:rsidR="006A0194">
              <w:rPr>
                <w:rFonts w:hint="eastAsia"/>
                <w:sz w:val="28"/>
                <w:szCs w:val="28"/>
              </w:rPr>
              <w:t>积极</w:t>
            </w:r>
            <w:r w:rsidR="002A5BB3">
              <w:rPr>
                <w:rFonts w:hint="eastAsia"/>
                <w:sz w:val="28"/>
                <w:szCs w:val="28"/>
              </w:rPr>
              <w:t>争取项目资金</w:t>
            </w:r>
            <w:r w:rsidRPr="007C627E">
              <w:rPr>
                <w:rFonts w:hint="eastAsia"/>
                <w:sz w:val="28"/>
                <w:szCs w:val="28"/>
              </w:rPr>
              <w:t>，用于改善基础设施环境和发展我镇经济。积极稳妥地推进城镇化战略、城乡一体化及美丽乡村等重点项目建设，构筑良好的镇村环境，打造生态美丽宜居空间。继续全面贯彻落实各项财政支农惠农政策，助</w:t>
            </w:r>
            <w:proofErr w:type="gramStart"/>
            <w:r w:rsidRPr="007C627E">
              <w:rPr>
                <w:rFonts w:hint="eastAsia"/>
                <w:sz w:val="28"/>
                <w:szCs w:val="28"/>
              </w:rPr>
              <w:t>推农业</w:t>
            </w:r>
            <w:proofErr w:type="gramEnd"/>
            <w:r w:rsidRPr="007C627E">
              <w:rPr>
                <w:rFonts w:hint="eastAsia"/>
                <w:sz w:val="28"/>
                <w:szCs w:val="28"/>
              </w:rPr>
              <w:t>农村发展。</w:t>
            </w:r>
          </w:p>
          <w:p w:rsidR="00581098" w:rsidRPr="007C627E" w:rsidRDefault="00581098" w:rsidP="00AA4A95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(</w:t>
            </w:r>
            <w:r w:rsidRPr="007C627E">
              <w:rPr>
                <w:rFonts w:hint="eastAsia"/>
                <w:sz w:val="28"/>
                <w:szCs w:val="28"/>
              </w:rPr>
              <w:t>三</w:t>
            </w:r>
            <w:r w:rsidRPr="007C627E">
              <w:rPr>
                <w:rFonts w:hint="eastAsia"/>
                <w:sz w:val="28"/>
                <w:szCs w:val="28"/>
              </w:rPr>
              <w:t>)</w:t>
            </w:r>
            <w:r w:rsidRPr="007C627E">
              <w:rPr>
                <w:rFonts w:hint="eastAsia"/>
                <w:sz w:val="28"/>
                <w:szCs w:val="28"/>
              </w:rPr>
              <w:t>突出科学管理，重点加强预算执行力度</w:t>
            </w:r>
          </w:p>
          <w:p w:rsidR="00581098" w:rsidRPr="007C627E" w:rsidRDefault="00581098" w:rsidP="002A5BB3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一是加强财政基础管理。以财政资金“集中、统一、高效、规范”使用为目标，统筹各方面资金，集中财力办大事，重点保障经济发展、民生改善、社会稳定、机关运转需求，不断完善财政资金支付的制度管理。二是加强动态监督管理。加强财政预算管理，继续深化政府及各部门的财务管理，严格执行机关内部各项管理制度，增强财政支出的规范性和时效性；严格厉行节约，反对铺张浪费，</w:t>
            </w:r>
            <w:r w:rsidRPr="007C627E">
              <w:rPr>
                <w:rFonts w:hint="eastAsia"/>
                <w:sz w:val="28"/>
                <w:szCs w:val="28"/>
              </w:rPr>
              <w:lastRenderedPageBreak/>
              <w:t>按照公用经费支出“零增长”的要求，严控“三公”经费等一般性支出。三是加强项目资金管理。建立全镇项目资金管理库，统一扎口、统一核算、统一监管，提高财政资金使用效益。</w:t>
            </w:r>
          </w:p>
          <w:p w:rsidR="00581098" w:rsidRPr="007C627E" w:rsidRDefault="00581098" w:rsidP="00C578E9">
            <w:pPr>
              <w:ind w:firstLineChars="200" w:firstLine="560"/>
              <w:rPr>
                <w:sz w:val="28"/>
                <w:szCs w:val="28"/>
              </w:rPr>
            </w:pPr>
            <w:r w:rsidRPr="007C627E">
              <w:rPr>
                <w:rFonts w:hint="eastAsia"/>
                <w:sz w:val="28"/>
                <w:szCs w:val="28"/>
              </w:rPr>
              <w:t>各位代表</w:t>
            </w:r>
            <w:r w:rsidR="00895F6E">
              <w:rPr>
                <w:rFonts w:hint="eastAsia"/>
                <w:sz w:val="28"/>
                <w:szCs w:val="28"/>
              </w:rPr>
              <w:t>，</w:t>
            </w:r>
            <w:r w:rsidR="00BC660D">
              <w:rPr>
                <w:rFonts w:hint="eastAsia"/>
                <w:sz w:val="28"/>
                <w:szCs w:val="28"/>
              </w:rPr>
              <w:t>面对今年复杂的国际形势和当前严峻的国内</w:t>
            </w:r>
            <w:r w:rsidR="00C578E9">
              <w:rPr>
                <w:rFonts w:hint="eastAsia"/>
                <w:sz w:val="28"/>
                <w:szCs w:val="28"/>
              </w:rPr>
              <w:t>环境，</w:t>
            </w:r>
            <w:r w:rsidR="00C578E9" w:rsidRPr="00C578E9">
              <w:rPr>
                <w:rFonts w:hint="eastAsia"/>
                <w:sz w:val="28"/>
                <w:szCs w:val="28"/>
              </w:rPr>
              <w:t>我们要更加紧密地团结在以习近平同志为核心的党中央周围，高举中国特色社会主义伟大旗帜，</w:t>
            </w:r>
            <w:bookmarkStart w:id="0" w:name="_GoBack"/>
            <w:bookmarkEnd w:id="0"/>
            <w:r w:rsidR="00C578E9" w:rsidRPr="00C578E9">
              <w:rPr>
                <w:rFonts w:hint="eastAsia"/>
                <w:sz w:val="28"/>
                <w:szCs w:val="28"/>
              </w:rPr>
              <w:t>以习近平新时代中国特色社会主义思想为指导，迎难而上，锐意进取</w:t>
            </w:r>
            <w:r w:rsidR="00BC660D">
              <w:rPr>
                <w:rFonts w:hint="eastAsia"/>
                <w:sz w:val="28"/>
                <w:szCs w:val="28"/>
              </w:rPr>
              <w:t>，统筹推进疫情防控和经济社会发展，努力完成全年目标任务</w:t>
            </w:r>
            <w:r w:rsidR="00C578E9" w:rsidRPr="00C578E9">
              <w:rPr>
                <w:rFonts w:hint="eastAsia"/>
                <w:sz w:val="28"/>
                <w:szCs w:val="28"/>
              </w:rPr>
              <w:t>！</w:t>
            </w:r>
          </w:p>
        </w:tc>
      </w:tr>
    </w:tbl>
    <w:p w:rsidR="00581098" w:rsidRPr="007C627E" w:rsidRDefault="00581098" w:rsidP="00581098">
      <w:pPr>
        <w:rPr>
          <w:sz w:val="28"/>
          <w:szCs w:val="28"/>
        </w:rPr>
      </w:pPr>
    </w:p>
    <w:p w:rsidR="00581098" w:rsidRPr="00581098" w:rsidRDefault="00581098" w:rsidP="0069663F">
      <w:pPr>
        <w:ind w:firstLineChars="230" w:firstLine="644"/>
        <w:rPr>
          <w:sz w:val="28"/>
          <w:szCs w:val="28"/>
        </w:rPr>
      </w:pPr>
    </w:p>
    <w:p w:rsidR="0069663F" w:rsidRPr="0069663F" w:rsidRDefault="0069663F" w:rsidP="0069663F">
      <w:pPr>
        <w:ind w:firstLineChars="200" w:firstLine="560"/>
        <w:rPr>
          <w:sz w:val="28"/>
          <w:szCs w:val="28"/>
        </w:rPr>
      </w:pPr>
    </w:p>
    <w:p w:rsidR="009C4D39" w:rsidRPr="0069663F" w:rsidRDefault="009C4D39">
      <w:pPr>
        <w:rPr>
          <w:sz w:val="28"/>
          <w:szCs w:val="28"/>
        </w:rPr>
      </w:pPr>
    </w:p>
    <w:sectPr w:rsidR="009C4D39" w:rsidRPr="0069663F" w:rsidSect="009C4D3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02" w:rsidRDefault="00E56902" w:rsidP="00581098">
      <w:r>
        <w:separator/>
      </w:r>
    </w:p>
  </w:endnote>
  <w:endnote w:type="continuationSeparator" w:id="0">
    <w:p w:rsidR="00E56902" w:rsidRDefault="00E56902" w:rsidP="0058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634311"/>
      <w:docPartObj>
        <w:docPartGallery w:val="Page Numbers (Bottom of Page)"/>
        <w:docPartUnique/>
      </w:docPartObj>
    </w:sdtPr>
    <w:sdtEndPr/>
    <w:sdtContent>
      <w:p w:rsidR="001700B2" w:rsidRDefault="00541B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60D" w:rsidRPr="00BC660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700B2" w:rsidRDefault="001700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02" w:rsidRDefault="00E56902" w:rsidP="00581098">
      <w:r>
        <w:separator/>
      </w:r>
    </w:p>
  </w:footnote>
  <w:footnote w:type="continuationSeparator" w:id="0">
    <w:p w:rsidR="00E56902" w:rsidRDefault="00E56902" w:rsidP="0058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FB6" w:rsidRDefault="00974FB6" w:rsidP="00EA27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63F"/>
    <w:rsid w:val="000262D0"/>
    <w:rsid w:val="00083E52"/>
    <w:rsid w:val="000E2575"/>
    <w:rsid w:val="001700B2"/>
    <w:rsid w:val="00194AAF"/>
    <w:rsid w:val="001E039B"/>
    <w:rsid w:val="00254A43"/>
    <w:rsid w:val="002A5BB3"/>
    <w:rsid w:val="002A655A"/>
    <w:rsid w:val="002D5207"/>
    <w:rsid w:val="002E6EB7"/>
    <w:rsid w:val="0034540A"/>
    <w:rsid w:val="003610B3"/>
    <w:rsid w:val="003B0B28"/>
    <w:rsid w:val="003E74AE"/>
    <w:rsid w:val="00460790"/>
    <w:rsid w:val="00472EE3"/>
    <w:rsid w:val="004B1745"/>
    <w:rsid w:val="00541B19"/>
    <w:rsid w:val="00581098"/>
    <w:rsid w:val="005E2900"/>
    <w:rsid w:val="005F235A"/>
    <w:rsid w:val="005F2D95"/>
    <w:rsid w:val="006123CC"/>
    <w:rsid w:val="00663F5C"/>
    <w:rsid w:val="0069663F"/>
    <w:rsid w:val="006A0194"/>
    <w:rsid w:val="006D0C6A"/>
    <w:rsid w:val="007C627E"/>
    <w:rsid w:val="007D424D"/>
    <w:rsid w:val="00807568"/>
    <w:rsid w:val="00823450"/>
    <w:rsid w:val="00895F6E"/>
    <w:rsid w:val="008D2676"/>
    <w:rsid w:val="009642EB"/>
    <w:rsid w:val="00974FB6"/>
    <w:rsid w:val="009C4D39"/>
    <w:rsid w:val="009D2BB6"/>
    <w:rsid w:val="009F0D2C"/>
    <w:rsid w:val="00A010FC"/>
    <w:rsid w:val="00A4679E"/>
    <w:rsid w:val="00AA4A95"/>
    <w:rsid w:val="00AD33BD"/>
    <w:rsid w:val="00B00D65"/>
    <w:rsid w:val="00B22EEB"/>
    <w:rsid w:val="00B471CF"/>
    <w:rsid w:val="00B72373"/>
    <w:rsid w:val="00BB6A31"/>
    <w:rsid w:val="00BC660D"/>
    <w:rsid w:val="00BD0C97"/>
    <w:rsid w:val="00BE5C66"/>
    <w:rsid w:val="00BE61E7"/>
    <w:rsid w:val="00C56F4C"/>
    <w:rsid w:val="00C578E9"/>
    <w:rsid w:val="00CD27BF"/>
    <w:rsid w:val="00D238E7"/>
    <w:rsid w:val="00D95091"/>
    <w:rsid w:val="00E14947"/>
    <w:rsid w:val="00E56902"/>
    <w:rsid w:val="00EA270E"/>
    <w:rsid w:val="00EA43BA"/>
    <w:rsid w:val="00EC7016"/>
    <w:rsid w:val="00F15664"/>
    <w:rsid w:val="00F6013A"/>
    <w:rsid w:val="00F703A4"/>
    <w:rsid w:val="00FC781C"/>
    <w:rsid w:val="00FD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E8E6D-4AF6-4ACA-9786-C2EA6DF3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3E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3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2019-02-28T01:43:00Z</cp:lastPrinted>
  <dcterms:created xsi:type="dcterms:W3CDTF">2016-09-16T13:06:00Z</dcterms:created>
  <dcterms:modified xsi:type="dcterms:W3CDTF">2022-03-14T10:50:00Z</dcterms:modified>
</cp:coreProperties>
</file>