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5" w:lineRule="auto"/>
        <w:ind w:left="292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部门整体支出绩效目标设置申报表</w:t>
      </w:r>
    </w:p>
    <w:p>
      <w:pPr>
        <w:spacing w:before="203" w:line="182" w:lineRule="auto"/>
        <w:ind w:left="4775"/>
        <w:rPr>
          <w:rFonts w:ascii="宋体" w:hAnsi="宋体" w:eastAsia="宋体" w:cs="宋体"/>
          <w:sz w:val="31"/>
          <w:szCs w:val="31"/>
        </w:rPr>
      </w:pPr>
      <w:r>
        <w:pict>
          <v:shape id="_x0000_s1026" o:spid="_x0000_s1026" o:spt="202" type="#_x0000_t202" style="position:absolute;left:0pt;margin-left:221.95pt;margin-top:9.15pt;height:21.15pt;width:6.65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jc w:val="right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pacing w:val="-21"/>
                      <w:w w:val="73"/>
                      <w:sz w:val="31"/>
                      <w:szCs w:val="31"/>
                    </w:rPr>
                    <w:t>(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31"/>
          <w:szCs w:val="31"/>
        </w:rPr>
        <w:t>202</w:t>
      </w:r>
      <w:r>
        <w:rPr>
          <w:rFonts w:hint="eastAsia" w:ascii="宋体" w:hAnsi="宋体" w:eastAsia="宋体" w:cs="宋体"/>
          <w:spacing w:val="3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3"/>
          <w:sz w:val="31"/>
          <w:szCs w:val="31"/>
        </w:rPr>
        <w:t>年度）</w:t>
      </w:r>
    </w:p>
    <w:tbl>
      <w:tblPr>
        <w:tblStyle w:val="4"/>
        <w:tblW w:w="10565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2038"/>
        <w:gridCol w:w="2200"/>
        <w:gridCol w:w="262"/>
        <w:gridCol w:w="1319"/>
        <w:gridCol w:w="964"/>
        <w:gridCol w:w="25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306" w:type="dxa"/>
            <w:gridSpan w:val="2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>
            <w:pPr>
              <w:pStyle w:val="5"/>
              <w:spacing w:before="126" w:line="219" w:lineRule="auto"/>
              <w:ind w:left="700"/>
            </w:pPr>
            <w:r>
              <w:rPr>
                <w:spacing w:val="-2"/>
              </w:rPr>
              <w:t>部门（单位）名称</w:t>
            </w:r>
          </w:p>
        </w:tc>
        <w:tc>
          <w:tcPr>
            <w:tcW w:w="7259" w:type="dxa"/>
            <w:gridSpan w:val="5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>
            <w:pPr>
              <w:pStyle w:val="5"/>
              <w:spacing w:before="125" w:line="219" w:lineRule="auto"/>
              <w:ind w:left="2809"/>
            </w:pPr>
            <w:r>
              <w:rPr>
                <w:spacing w:val="-3"/>
              </w:rPr>
              <w:t>岷山乡人民政府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18" w:line="221" w:lineRule="auto"/>
              <w:ind w:left="1298"/>
            </w:pPr>
            <w:r>
              <w:rPr>
                <w:spacing w:val="-4"/>
              </w:rPr>
              <w:t>联系人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17" w:line="220" w:lineRule="auto"/>
              <w:ind w:left="87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杨磊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18" w:line="221" w:lineRule="auto"/>
              <w:ind w:left="326"/>
            </w:pPr>
            <w:r>
              <w:rPr>
                <w:spacing w:val="-3"/>
              </w:rPr>
              <w:t>联系电话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54" w:line="184" w:lineRule="auto"/>
              <w:ind w:left="11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18897928698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35" w:line="220" w:lineRule="auto"/>
              <w:ind w:left="1440" w:right="198" w:hanging="1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部门职能依据（三定方案批文 </w:t>
            </w:r>
            <w:r>
              <w:rPr>
                <w:spacing w:val="-7"/>
                <w:sz w:val="22"/>
                <w:szCs w:val="22"/>
              </w:rPr>
              <w:t>号）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" w:line="209" w:lineRule="auto"/>
              <w:ind w:left="994" w:right="125" w:hanging="845"/>
            </w:pPr>
            <w:r>
              <w:rPr>
                <w:spacing w:val="-1"/>
              </w:rPr>
              <w:t>柴办字（2019）90</w:t>
            </w:r>
            <w:r>
              <w:t xml:space="preserve"> 号</w:t>
            </w:r>
          </w:p>
        </w:tc>
        <w:tc>
          <w:tcPr>
            <w:tcW w:w="158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88"/>
            </w:pPr>
            <w:r>
              <w:rPr>
                <w:spacing w:val="-3"/>
              </w:rPr>
              <w:t>部门职能简述</w:t>
            </w:r>
          </w:p>
        </w:tc>
        <w:tc>
          <w:tcPr>
            <w:tcW w:w="3478" w:type="dxa"/>
            <w:gridSpan w:val="2"/>
            <w:vMerge w:val="restart"/>
            <w:tcBorders>
              <w:bottom w:val="nil"/>
              <w:right w:val="single" w:color="000000" w:sz="14" w:space="0"/>
            </w:tcBorders>
            <w:vAlign w:val="top"/>
          </w:tcPr>
          <w:p>
            <w:pPr>
              <w:pStyle w:val="5"/>
              <w:spacing w:before="15" w:line="219" w:lineRule="auto"/>
              <w:ind w:left="95"/>
            </w:pPr>
            <w:r>
              <w:rPr>
                <w:spacing w:val="-2"/>
              </w:rPr>
              <w:t>1、加强党的建设2、促进经济发</w:t>
            </w:r>
          </w:p>
          <w:p>
            <w:pPr>
              <w:pStyle w:val="5"/>
              <w:spacing w:before="7" w:line="219" w:lineRule="auto"/>
              <w:ind w:left="80"/>
            </w:pPr>
            <w:r>
              <w:rPr>
                <w:spacing w:val="-1"/>
              </w:rPr>
              <w:t>展3、组织公共服务4、实施综合</w:t>
            </w:r>
          </w:p>
          <w:p>
            <w:pPr>
              <w:pStyle w:val="5"/>
              <w:spacing w:before="6" w:line="219" w:lineRule="auto"/>
              <w:ind w:left="83"/>
            </w:pPr>
            <w:r>
              <w:rPr>
                <w:spacing w:val="-2"/>
              </w:rPr>
              <w:t>管理5、维护社会稳定6、指导基</w:t>
            </w:r>
          </w:p>
          <w:p>
            <w:pPr>
              <w:pStyle w:val="5"/>
              <w:spacing w:before="8" w:line="219" w:lineRule="auto"/>
              <w:ind w:left="78"/>
            </w:pPr>
            <w:r>
              <w:rPr>
                <w:spacing w:val="-1"/>
              </w:rPr>
              <w:t>层自治7、动员社会参与8、实施</w:t>
            </w:r>
          </w:p>
          <w:p>
            <w:pPr>
              <w:pStyle w:val="5"/>
              <w:spacing w:before="6" w:line="219" w:lineRule="auto"/>
              <w:ind w:left="148"/>
            </w:pPr>
            <w:r>
              <w:rPr>
                <w:spacing w:val="-2"/>
              </w:rPr>
              <w:t>乡村振兴战略9、加强财税管理</w:t>
            </w:r>
          </w:p>
          <w:p>
            <w:pPr>
              <w:pStyle w:val="5"/>
              <w:spacing w:before="7" w:line="185" w:lineRule="exact"/>
              <w:ind w:left="1640"/>
            </w:pPr>
            <w:r>
              <w:rPr>
                <w:position w:val="-3"/>
              </w:rPr>
              <w:t>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6" w:line="219" w:lineRule="auto"/>
              <w:ind w:left="816"/>
            </w:pPr>
            <w:r>
              <w:rPr>
                <w:spacing w:val="-2"/>
              </w:rPr>
              <w:t>近三年单位职能</w:t>
            </w:r>
          </w:p>
          <w:p>
            <w:pPr>
              <w:pStyle w:val="5"/>
              <w:spacing w:before="7" w:line="198" w:lineRule="auto"/>
              <w:ind w:left="581"/>
            </w:pPr>
            <w:r>
              <w:rPr>
                <w:spacing w:val="-2"/>
              </w:rPr>
              <w:t>是否出现过重大变化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72" w:line="220" w:lineRule="auto"/>
              <w:ind w:left="413"/>
            </w:pPr>
            <w:r>
              <w:rPr>
                <w:spacing w:val="-16"/>
              </w:rPr>
              <w:t>□是     √否</w:t>
            </w:r>
          </w:p>
        </w:tc>
        <w:tc>
          <w:tcPr>
            <w:tcW w:w="158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2"/>
            <w:vMerge w:val="continue"/>
            <w:tcBorders>
              <w:top w:val="nil"/>
              <w:bottom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21" w:line="219" w:lineRule="auto"/>
              <w:ind w:left="100"/>
            </w:pPr>
            <w:r>
              <w:rPr>
                <w:spacing w:val="-1"/>
              </w:rPr>
              <w:t>部门是否为一级预算主管部门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20" w:line="220" w:lineRule="auto"/>
              <w:ind w:left="448"/>
            </w:pPr>
            <w:r>
              <w:rPr>
                <w:spacing w:val="-26"/>
              </w:rPr>
              <w:t>√是</w:t>
            </w:r>
            <w:r>
              <w:rPr>
                <w:spacing w:val="8"/>
              </w:rPr>
              <w:t xml:space="preserve">    </w:t>
            </w:r>
            <w:r>
              <w:rPr>
                <w:spacing w:val="-26"/>
              </w:rPr>
              <w:t>□否</w:t>
            </w:r>
          </w:p>
        </w:tc>
        <w:tc>
          <w:tcPr>
            <w:tcW w:w="158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2"/>
            <w:vMerge w:val="continue"/>
            <w:tcBorders>
              <w:top w:val="nil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23" w:line="219" w:lineRule="auto"/>
              <w:ind w:left="937"/>
            </w:pPr>
            <w:r>
              <w:rPr>
                <w:spacing w:val="-2"/>
              </w:rPr>
              <w:t>所属部门领域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22" w:line="219" w:lineRule="auto"/>
              <w:ind w:left="633"/>
            </w:pPr>
            <w:r>
              <w:rPr>
                <w:spacing w:val="-4"/>
              </w:rPr>
              <w:t>行政机关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23" w:line="219" w:lineRule="auto"/>
              <w:ind w:left="87"/>
            </w:pPr>
            <w:r>
              <w:rPr>
                <w:spacing w:val="-2"/>
              </w:rPr>
              <w:t>直属部门包括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22" w:line="220" w:lineRule="auto"/>
              <w:ind w:left="1640"/>
            </w:pPr>
            <w: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49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966"/>
            </w:pPr>
            <w:r>
              <w:rPr>
                <w:spacing w:val="-7"/>
              </w:rPr>
              <w:t>内设职能部门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7" w:line="224" w:lineRule="auto"/>
              <w:ind w:left="91" w:right="65" w:firstLine="59"/>
              <w:jc w:val="both"/>
            </w:pPr>
            <w:r>
              <w:rPr>
                <w:spacing w:val="-2"/>
              </w:rPr>
              <w:t>党政办公室、社会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事务办公室，综合</w:t>
            </w:r>
            <w:r>
              <w:t xml:space="preserve"> </w:t>
            </w:r>
            <w:r>
              <w:rPr>
                <w:spacing w:val="6"/>
              </w:rPr>
              <w:t>行政执法大队，便</w:t>
            </w:r>
            <w:r>
              <w:t xml:space="preserve"> </w:t>
            </w:r>
            <w:r>
              <w:rPr>
                <w:spacing w:val="6"/>
              </w:rPr>
              <w:t>民服务中心，农业</w:t>
            </w:r>
            <w:r>
              <w:t xml:space="preserve"> </w:t>
            </w:r>
            <w:r>
              <w:rPr>
                <w:spacing w:val="6"/>
              </w:rPr>
              <w:t>农村办公室，财政</w:t>
            </w:r>
            <w:r>
              <w:t xml:space="preserve"> </w:t>
            </w:r>
            <w:r>
              <w:rPr>
                <w:spacing w:val="-2"/>
              </w:rPr>
              <w:t>经济发展办公室7个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07"/>
            </w:pPr>
            <w:r>
              <w:rPr>
                <w:spacing w:val="-3"/>
              </w:rPr>
              <w:t>编制控制数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642"/>
            </w:pPr>
            <w:r>
              <w:rPr>
                <w:spacing w:val="-8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70" w:line="219" w:lineRule="auto"/>
              <w:ind w:left="936"/>
            </w:pPr>
            <w:r>
              <w:rPr>
                <w:spacing w:val="-2"/>
              </w:rPr>
              <w:t>在职人员总数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" w:line="184" w:lineRule="auto"/>
              <w:ind w:firstLine="702" w:firstLineChars="300"/>
              <w:jc w:val="both"/>
            </w:pPr>
            <w:r>
              <w:rPr>
                <w:spacing w:val="-3"/>
              </w:rPr>
              <w:t>职能部门</w:t>
            </w:r>
          </w:p>
          <w:p>
            <w:pPr>
              <w:pStyle w:val="5"/>
              <w:spacing w:before="1" w:line="157" w:lineRule="auto"/>
              <w:ind w:left="991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25" w:line="220" w:lineRule="auto"/>
              <w:ind w:left="45"/>
            </w:pPr>
            <w:r>
              <w:rPr>
                <w:spacing w:val="11"/>
              </w:rPr>
              <w:t>其中:</w:t>
            </w:r>
          </w:p>
          <w:p>
            <w:pPr>
              <w:pStyle w:val="5"/>
              <w:spacing w:before="5" w:line="187" w:lineRule="auto"/>
              <w:ind w:left="47"/>
            </w:pPr>
            <w:r>
              <w:rPr>
                <w:spacing w:val="-3"/>
              </w:rPr>
              <w:t>行政编制人数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07" w:line="183" w:lineRule="auto"/>
              <w:ind w:left="1641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28" w:line="219" w:lineRule="auto"/>
              <w:ind w:left="937"/>
            </w:pPr>
            <w:r>
              <w:rPr>
                <w:spacing w:val="-2"/>
              </w:rPr>
              <w:t>事业编制人数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5" w:line="183" w:lineRule="auto"/>
              <w:ind w:left="992"/>
              <w:rPr>
                <w:rFonts w:hint="eastAsia" w:eastAsia="宋体"/>
                <w:lang w:val="en-US" w:eastAsia="zh-CN"/>
              </w:rPr>
            </w:pP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4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28" w:line="219" w:lineRule="auto"/>
              <w:ind w:left="327"/>
            </w:pPr>
            <w:r>
              <w:rPr>
                <w:spacing w:val="-3"/>
              </w:rPr>
              <w:t>编外人数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64" w:line="184" w:lineRule="auto"/>
              <w:ind w:left="165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restart"/>
            <w:tcBorders>
              <w:left w:val="single" w:color="000000" w:sz="14" w:space="0"/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316" w:right="138" w:hanging="160"/>
            </w:pPr>
            <w:r>
              <w:rPr>
                <w:spacing w:val="-3"/>
              </w:rPr>
              <w:t>上年预算</w:t>
            </w:r>
            <w:r>
              <w:t xml:space="preserve"> </w:t>
            </w:r>
            <w:r>
              <w:rPr>
                <w:spacing w:val="-13"/>
              </w:rPr>
              <w:t>(万元)</w:t>
            </w: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1" w:line="219" w:lineRule="auto"/>
              <w:ind w:left="659"/>
            </w:pPr>
            <w:r>
              <w:rPr>
                <w:spacing w:val="-3"/>
              </w:rPr>
              <w:t>批复数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7" w:line="184" w:lineRule="auto"/>
              <w:ind w:left="754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>63.1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31" w:line="219" w:lineRule="auto"/>
              <w:ind w:left="447"/>
            </w:pPr>
            <w:r>
              <w:rPr>
                <w:spacing w:val="-4"/>
              </w:rPr>
              <w:t>调整数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0" w:line="219" w:lineRule="auto"/>
              <w:ind w:left="425"/>
            </w:pPr>
            <w:r>
              <w:rPr>
                <w:spacing w:val="-4"/>
              </w:rPr>
              <w:t>实际支出数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6" w:line="184" w:lineRule="auto"/>
              <w:ind w:left="754"/>
            </w:pPr>
            <w:r>
              <w:rPr>
                <w:spacing w:val="-3"/>
              </w:rPr>
              <w:t>7</w:t>
            </w:r>
            <w:r>
              <w:rPr>
                <w:rFonts w:hint="eastAsia"/>
                <w:spacing w:val="-3"/>
                <w:lang w:val="en-US" w:eastAsia="zh-CN"/>
              </w:rPr>
              <w:t>63.1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30" w:line="219" w:lineRule="auto"/>
              <w:ind w:left="445"/>
            </w:pPr>
            <w:r>
              <w:rPr>
                <w:spacing w:val="-4"/>
              </w:rPr>
              <w:t>执行率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28"/>
              <w:ind w:left="1535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1" w:line="219" w:lineRule="auto"/>
              <w:ind w:left="181"/>
            </w:pPr>
            <w:r>
              <w:rPr>
                <w:spacing w:val="-2"/>
              </w:rPr>
              <w:t>年末结转结余数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8" w:line="183" w:lineRule="auto"/>
              <w:ind w:left="1051"/>
            </w:pPr>
            <w:r>
              <w:t>0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68" w:type="dxa"/>
            <w:vMerge w:val="restart"/>
            <w:tcBorders>
              <w:left w:val="single" w:color="000000" w:sz="14" w:space="0"/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316" w:right="138" w:hanging="147"/>
            </w:pPr>
            <w:r>
              <w:rPr>
                <w:spacing w:val="-7"/>
              </w:rPr>
              <w:t>当年预算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(万元)</w:t>
            </w:r>
          </w:p>
        </w:tc>
        <w:tc>
          <w:tcPr>
            <w:tcW w:w="2038" w:type="dxa"/>
            <w:vAlign w:val="top"/>
          </w:tcPr>
          <w:p>
            <w:pPr>
              <w:pStyle w:val="5"/>
              <w:spacing w:before="207" w:line="219" w:lineRule="auto"/>
              <w:ind w:left="548"/>
            </w:pPr>
            <w:r>
              <w:rPr>
                <w:spacing w:val="-5"/>
              </w:rPr>
              <w:t>收入合计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243" w:line="184" w:lineRule="auto"/>
              <w:ind w:left="8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2497.08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28" w:line="220" w:lineRule="auto"/>
              <w:ind w:left="45"/>
            </w:pPr>
            <w:r>
              <w:rPr>
                <w:spacing w:val="11"/>
              </w:rPr>
              <w:t>其中:</w:t>
            </w:r>
          </w:p>
          <w:p>
            <w:pPr>
              <w:pStyle w:val="5"/>
              <w:spacing w:before="5" w:line="219" w:lineRule="auto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上级财政拨</w:t>
            </w:r>
            <w:r>
              <w:rPr>
                <w:rFonts w:hint="eastAsia"/>
                <w:spacing w:val="-3"/>
                <w:lang w:eastAsia="zh-CN"/>
              </w:rPr>
              <w:t>款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2" w:line="219" w:lineRule="auto"/>
              <w:ind w:left="301"/>
            </w:pPr>
            <w:r>
              <w:rPr>
                <w:spacing w:val="-2"/>
              </w:rPr>
              <w:t>本级财政安排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69" w:line="184" w:lineRule="auto"/>
              <w:ind w:left="8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497.08</w:t>
            </w:r>
          </w:p>
        </w:tc>
        <w:tc>
          <w:tcPr>
            <w:tcW w:w="262" w:type="dxa"/>
            <w:tcBorders>
              <w:right w:val="nil"/>
            </w:tcBorders>
            <w:vAlign w:val="top"/>
          </w:tcPr>
          <w:p>
            <w:pPr>
              <w:pStyle w:val="5"/>
              <w:spacing w:line="193" w:lineRule="auto"/>
              <w:ind w:left="45"/>
            </w:pPr>
          </w:p>
        </w:tc>
        <w:tc>
          <w:tcPr>
            <w:tcW w:w="1319" w:type="dxa"/>
            <w:tcBorders>
              <w:left w:val="nil"/>
            </w:tcBorders>
            <w:vAlign w:val="top"/>
          </w:tcPr>
          <w:p>
            <w:pPr>
              <w:pStyle w:val="5"/>
              <w:spacing w:before="132" w:line="220" w:lineRule="auto"/>
              <w:ind w:left="148"/>
            </w:pPr>
            <w:r>
              <w:rPr>
                <w:spacing w:val="-6"/>
              </w:rPr>
              <w:t>其他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4" w:line="220" w:lineRule="auto"/>
              <w:ind w:left="541"/>
            </w:pPr>
            <w:r>
              <w:rPr>
                <w:spacing w:val="-3"/>
              </w:rPr>
              <w:t>支出合计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71" w:line="184" w:lineRule="auto"/>
              <w:ind w:left="8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2497.08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28" w:line="171" w:lineRule="auto"/>
              <w:ind w:left="698" w:right="110" w:hanging="552"/>
            </w:pPr>
            <w:r>
              <w:rPr>
                <w:spacing w:val="-2"/>
              </w:rPr>
              <w:t>其中:人员经</w:t>
            </w:r>
            <w:r>
              <w:t xml:space="preserve"> 费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71" w:line="184" w:lineRule="auto"/>
              <w:ind w:left="140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323.46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8" w:type="dxa"/>
            <w:vMerge w:val="continue"/>
            <w:tcBorders>
              <w:top w:val="nil"/>
              <w:lef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>
            <w:pPr>
              <w:pStyle w:val="5"/>
              <w:spacing w:before="137" w:line="220" w:lineRule="auto"/>
              <w:ind w:left="547"/>
            </w:pPr>
            <w:r>
              <w:rPr>
                <w:spacing w:val="-5"/>
              </w:rPr>
              <w:t>公用经费</w:t>
            </w:r>
          </w:p>
        </w:tc>
        <w:tc>
          <w:tcPr>
            <w:tcW w:w="2200" w:type="dxa"/>
            <w:vAlign w:val="top"/>
          </w:tcPr>
          <w:p>
            <w:pPr>
              <w:pStyle w:val="5"/>
              <w:spacing w:before="174" w:line="184" w:lineRule="auto"/>
              <w:ind w:left="75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173.62</w:t>
            </w:r>
          </w:p>
        </w:tc>
        <w:tc>
          <w:tcPr>
            <w:tcW w:w="1581" w:type="dxa"/>
            <w:gridSpan w:val="2"/>
            <w:vAlign w:val="top"/>
          </w:tcPr>
          <w:p>
            <w:pPr>
              <w:pStyle w:val="5"/>
              <w:spacing w:before="137" w:line="220" w:lineRule="auto"/>
              <w:ind w:left="329"/>
            </w:pPr>
            <w:r>
              <w:rPr>
                <w:spacing w:val="-4"/>
              </w:rPr>
              <w:t>项目经费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37" w:line="219" w:lineRule="auto"/>
              <w:ind w:left="578"/>
            </w:pPr>
            <w:r>
              <w:rPr>
                <w:spacing w:val="-2"/>
              </w:rPr>
              <w:t>其他需要说明的事项</w:t>
            </w:r>
          </w:p>
        </w:tc>
        <w:tc>
          <w:tcPr>
            <w:tcW w:w="7259" w:type="dxa"/>
            <w:gridSpan w:val="5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38" w:line="219" w:lineRule="auto"/>
              <w:ind w:left="940"/>
            </w:pPr>
            <w:r>
              <w:rPr>
                <w:spacing w:val="-3"/>
              </w:rPr>
              <w:t>部门职能分解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38" w:line="219" w:lineRule="auto"/>
              <w:ind w:left="1184"/>
            </w:pPr>
            <w:r>
              <w:rPr>
                <w:spacing w:val="-3"/>
              </w:rPr>
              <w:t>部门中期目标</w:t>
            </w:r>
          </w:p>
        </w:tc>
        <w:tc>
          <w:tcPr>
            <w:tcW w:w="3478" w:type="dxa"/>
            <w:gridSpan w:val="2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8" w:line="219" w:lineRule="auto"/>
              <w:ind w:left="801"/>
            </w:pPr>
            <w:r>
              <w:rPr>
                <w:spacing w:val="-2"/>
              </w:rPr>
              <w:t>部门年度绩效目标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39" w:line="219" w:lineRule="auto"/>
              <w:ind w:left="1058"/>
            </w:pPr>
            <w:r>
              <w:rPr>
                <w:spacing w:val="-3"/>
              </w:rPr>
              <w:t>党政办公室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39" w:line="219" w:lineRule="auto"/>
              <w:ind w:left="703"/>
            </w:pPr>
            <w:r>
              <w:rPr>
                <w:spacing w:val="-2"/>
              </w:rPr>
              <w:t>完成文秘党建日常事务</w:t>
            </w:r>
          </w:p>
        </w:tc>
        <w:tc>
          <w:tcPr>
            <w:tcW w:w="3478" w:type="dxa"/>
            <w:gridSpan w:val="2"/>
            <w:vAlign w:val="top"/>
          </w:tcPr>
          <w:p>
            <w:pPr>
              <w:pStyle w:val="5"/>
              <w:spacing w:before="139" w:line="219" w:lineRule="auto"/>
              <w:ind w:left="560"/>
            </w:pPr>
            <w:r>
              <w:rPr>
                <w:spacing w:val="-2"/>
              </w:rPr>
              <w:t>完成文秘党建日常事务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40" w:line="219" w:lineRule="auto"/>
              <w:ind w:left="817"/>
            </w:pPr>
            <w:r>
              <w:rPr>
                <w:spacing w:val="-2"/>
              </w:rPr>
              <w:t>农业农村办公室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40" w:line="219" w:lineRule="auto"/>
              <w:ind w:left="701"/>
            </w:pPr>
            <w:r>
              <w:rPr>
                <w:spacing w:val="-1"/>
              </w:rPr>
              <w:t>做好乡村振兴农业水利</w:t>
            </w:r>
          </w:p>
        </w:tc>
        <w:tc>
          <w:tcPr>
            <w:tcW w:w="3478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558"/>
            </w:pPr>
            <w:r>
              <w:rPr>
                <w:spacing w:val="-1"/>
              </w:rPr>
              <w:t>做好乡村振兴农业水利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44" w:line="219" w:lineRule="auto"/>
              <w:ind w:left="819"/>
            </w:pPr>
            <w:r>
              <w:rPr>
                <w:spacing w:val="-2"/>
              </w:rPr>
              <w:t>经济发展办公室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44" w:line="219" w:lineRule="auto"/>
              <w:ind w:left="701"/>
            </w:pPr>
            <w:r>
              <w:rPr>
                <w:spacing w:val="-1"/>
              </w:rPr>
              <w:t>做好收支管理协税招商</w:t>
            </w:r>
          </w:p>
        </w:tc>
        <w:tc>
          <w:tcPr>
            <w:tcW w:w="3478" w:type="dxa"/>
            <w:gridSpan w:val="2"/>
            <w:vAlign w:val="top"/>
          </w:tcPr>
          <w:p>
            <w:pPr>
              <w:pStyle w:val="5"/>
              <w:spacing w:before="144" w:line="219" w:lineRule="auto"/>
              <w:ind w:left="558"/>
            </w:pPr>
            <w:r>
              <w:rPr>
                <w:spacing w:val="-1"/>
              </w:rPr>
              <w:t>做好收支管理协税招商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42" w:line="219" w:lineRule="auto"/>
              <w:ind w:left="819"/>
            </w:pPr>
            <w:r>
              <w:rPr>
                <w:spacing w:val="-2"/>
              </w:rPr>
              <w:t>社会治理办公室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42" w:line="219" w:lineRule="auto"/>
              <w:ind w:left="701"/>
            </w:pPr>
            <w:r>
              <w:rPr>
                <w:spacing w:val="-1"/>
              </w:rPr>
              <w:t>做好社会治安综合治理</w:t>
            </w:r>
          </w:p>
        </w:tc>
        <w:tc>
          <w:tcPr>
            <w:tcW w:w="3478" w:type="dxa"/>
            <w:gridSpan w:val="2"/>
            <w:vAlign w:val="top"/>
          </w:tcPr>
          <w:p>
            <w:pPr>
              <w:pStyle w:val="5"/>
              <w:spacing w:before="142" w:line="219" w:lineRule="auto"/>
              <w:ind w:left="558"/>
            </w:pPr>
            <w:r>
              <w:rPr>
                <w:spacing w:val="-1"/>
              </w:rPr>
              <w:t>做好社会治安综合治理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306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43" w:line="219" w:lineRule="auto"/>
              <w:ind w:left="819"/>
            </w:pPr>
            <w:r>
              <w:rPr>
                <w:spacing w:val="-2"/>
              </w:rPr>
              <w:t>社会事务办公室</w:t>
            </w:r>
          </w:p>
        </w:tc>
        <w:tc>
          <w:tcPr>
            <w:tcW w:w="3781" w:type="dxa"/>
            <w:gridSpan w:val="3"/>
            <w:vAlign w:val="top"/>
          </w:tcPr>
          <w:p>
            <w:pPr>
              <w:pStyle w:val="5"/>
              <w:spacing w:before="144" w:line="219" w:lineRule="auto"/>
              <w:ind w:left="461"/>
            </w:pPr>
            <w:r>
              <w:rPr>
                <w:spacing w:val="-1"/>
              </w:rPr>
              <w:t>做好社保医保民政教育文化</w:t>
            </w:r>
          </w:p>
        </w:tc>
        <w:tc>
          <w:tcPr>
            <w:tcW w:w="3478" w:type="dxa"/>
            <w:gridSpan w:val="2"/>
            <w:vAlign w:val="top"/>
          </w:tcPr>
          <w:p>
            <w:pPr>
              <w:pStyle w:val="5"/>
              <w:spacing w:before="144" w:line="219" w:lineRule="auto"/>
              <w:ind w:left="318"/>
            </w:pPr>
            <w:r>
              <w:rPr>
                <w:spacing w:val="-1"/>
              </w:rPr>
              <w:t>做好社保医保民政教育文化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68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66" w:line="211" w:lineRule="auto"/>
              <w:ind w:left="153" w:right="138" w:firstLine="1"/>
            </w:pPr>
            <w:r>
              <w:rPr>
                <w:spacing w:val="-3"/>
              </w:rPr>
              <w:t>年度主要</w:t>
            </w:r>
            <w:r>
              <w:t xml:space="preserve"> </w:t>
            </w:r>
            <w:r>
              <w:rPr>
                <w:spacing w:val="-3"/>
              </w:rPr>
              <w:t>任务名称</w:t>
            </w:r>
          </w:p>
        </w:tc>
        <w:tc>
          <w:tcPr>
            <w:tcW w:w="4238" w:type="dxa"/>
            <w:gridSpan w:val="2"/>
            <w:vAlign w:val="top"/>
          </w:tcPr>
          <w:p>
            <w:pPr>
              <w:pStyle w:val="5"/>
              <w:spacing w:before="213" w:line="219" w:lineRule="auto"/>
              <w:ind w:left="1647"/>
            </w:pPr>
            <w:r>
              <w:rPr>
                <w:spacing w:val="-4"/>
              </w:rPr>
              <w:t>工作内容</w:t>
            </w:r>
          </w:p>
        </w:tc>
        <w:tc>
          <w:tcPr>
            <w:tcW w:w="2545" w:type="dxa"/>
            <w:gridSpan w:val="3"/>
            <w:vAlign w:val="top"/>
          </w:tcPr>
          <w:p>
            <w:pPr>
              <w:pStyle w:val="5"/>
              <w:spacing w:before="66" w:line="211" w:lineRule="auto"/>
              <w:ind w:left="1171" w:right="50" w:hanging="1083"/>
            </w:pPr>
            <w:r>
              <w:rPr>
                <w:spacing w:val="-1"/>
              </w:rPr>
              <w:t>对应年度绩效目标和内</w:t>
            </w:r>
            <w:r>
              <w:t xml:space="preserve"> 容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66" w:line="216" w:lineRule="auto"/>
              <w:ind w:left="138"/>
            </w:pPr>
            <w:r>
              <w:rPr>
                <w:spacing w:val="3"/>
              </w:rPr>
              <w:t>预算金额(万元,其中:</w:t>
            </w:r>
          </w:p>
          <w:p>
            <w:pPr>
              <w:pStyle w:val="5"/>
              <w:spacing w:before="11" w:line="197" w:lineRule="auto"/>
              <w:ind w:left="617"/>
            </w:pPr>
            <w:r>
              <w:rPr>
                <w:spacing w:val="-2"/>
              </w:rPr>
              <w:t>财政,其他:)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5" w:h="16837"/>
          <w:pgMar w:top="400" w:right="619" w:bottom="0" w:left="685" w:header="0" w:footer="0" w:gutter="0"/>
          <w:cols w:space="720" w:num="1"/>
        </w:sectPr>
      </w:pPr>
    </w:p>
    <w:p>
      <w:pPr>
        <w:spacing w:before="64"/>
      </w:pPr>
      <w:r>
        <w:pict>
          <v:shape id="_x0000_s1027" o:spid="_x0000_s1027" o:spt="202" type="#_x0000_t202" style="position:absolute;left:0pt;margin-left:559.5pt;margin-top:504.2pt;height:16.35pt;width:13.6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度</w:t>
                  </w:r>
                </w:p>
              </w:txbxContent>
            </v:textbox>
          </v:shape>
        </w:pict>
      </w:r>
    </w:p>
    <w:p>
      <w:pPr>
        <w:spacing w:before="63"/>
      </w:pPr>
    </w:p>
    <w:tbl>
      <w:tblPr>
        <w:tblStyle w:val="4"/>
        <w:tblW w:w="10565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15"/>
        <w:gridCol w:w="964"/>
        <w:gridCol w:w="1610"/>
        <w:gridCol w:w="1665"/>
        <w:gridCol w:w="2545"/>
        <w:gridCol w:w="25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67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36" w:line="234" w:lineRule="auto"/>
              <w:ind w:left="532" w:right="121" w:hanging="39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纪检监察事</w:t>
            </w:r>
            <w:r>
              <w:rPr>
                <w:sz w:val="19"/>
                <w:szCs w:val="19"/>
              </w:rPr>
              <w:t xml:space="preserve"> 务</w:t>
            </w:r>
          </w:p>
        </w:tc>
        <w:tc>
          <w:tcPr>
            <w:tcW w:w="4239" w:type="dxa"/>
            <w:gridSpan w:val="3"/>
            <w:vAlign w:val="top"/>
          </w:tcPr>
          <w:p>
            <w:pPr>
              <w:pStyle w:val="5"/>
              <w:spacing w:before="96" w:line="223" w:lineRule="auto"/>
              <w:ind w:left="1885" w:right="68" w:hanging="1800"/>
            </w:pPr>
            <w:r>
              <w:rPr>
                <w:spacing w:val="-1"/>
              </w:rPr>
              <w:t>加强党风政风建设，正常履行纪检监察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职责</w:t>
            </w:r>
          </w:p>
        </w:tc>
        <w:tc>
          <w:tcPr>
            <w:tcW w:w="2545" w:type="dxa"/>
            <w:vAlign w:val="top"/>
          </w:tcPr>
          <w:p>
            <w:pPr>
              <w:pStyle w:val="5"/>
              <w:spacing w:before="97" w:line="222" w:lineRule="auto"/>
              <w:ind w:left="214" w:right="50" w:hanging="125"/>
            </w:pPr>
            <w:r>
              <w:rPr>
                <w:spacing w:val="-1"/>
              </w:rPr>
              <w:t>加强党风政风建设，正</w:t>
            </w:r>
            <w:r>
              <w:t xml:space="preserve"> </w:t>
            </w:r>
            <w:r>
              <w:rPr>
                <w:spacing w:val="-2"/>
              </w:rPr>
              <w:t>常履行纪检监察职责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80" w:line="184" w:lineRule="auto"/>
              <w:ind w:left="1173"/>
            </w:pPr>
            <w:r>
              <w:rPr>
                <w:spacing w:val="-14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7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31" w:line="219" w:lineRule="auto"/>
              <w:ind w:left="152"/>
            </w:pPr>
            <w:r>
              <w:rPr>
                <w:spacing w:val="-2"/>
              </w:rPr>
              <w:t>扶贫事务</w:t>
            </w:r>
          </w:p>
        </w:tc>
        <w:tc>
          <w:tcPr>
            <w:tcW w:w="4239" w:type="dxa"/>
            <w:gridSpan w:val="3"/>
            <w:vAlign w:val="top"/>
          </w:tcPr>
          <w:p>
            <w:pPr>
              <w:pStyle w:val="5"/>
              <w:spacing w:before="131" w:line="219" w:lineRule="auto"/>
              <w:ind w:left="686"/>
            </w:pPr>
            <w:r>
              <w:rPr>
                <w:spacing w:val="-1"/>
              </w:rPr>
              <w:t>保障农林扶贫事务正常进行</w:t>
            </w:r>
          </w:p>
        </w:tc>
        <w:tc>
          <w:tcPr>
            <w:tcW w:w="2545" w:type="dxa"/>
            <w:vAlign w:val="top"/>
          </w:tcPr>
          <w:p>
            <w:pPr>
              <w:pStyle w:val="5"/>
              <w:spacing w:before="24" w:line="188" w:lineRule="auto"/>
              <w:ind w:left="1181" w:right="36" w:hanging="1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保障农林扶贫事务正常进 行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69" w:line="183" w:lineRule="auto"/>
              <w:ind w:left="1101"/>
            </w:pPr>
            <w:r>
              <w:rPr>
                <w:spacing w:val="-6"/>
              </w:rPr>
              <w:t>7.4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267" w:type="dxa"/>
            <w:gridSpan w:val="2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164" w:line="219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人力资源和</w:t>
            </w:r>
          </w:p>
          <w:p>
            <w:pPr>
              <w:pStyle w:val="5"/>
              <w:spacing w:before="9" w:line="219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社会保障事</w:t>
            </w:r>
          </w:p>
          <w:p>
            <w:pPr>
              <w:pStyle w:val="5"/>
              <w:spacing w:before="11" w:line="219" w:lineRule="auto"/>
              <w:ind w:left="5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务</w:t>
            </w:r>
          </w:p>
        </w:tc>
        <w:tc>
          <w:tcPr>
            <w:tcW w:w="4239" w:type="dxa"/>
            <w:gridSpan w:val="3"/>
            <w:vAlign w:val="top"/>
          </w:tcPr>
          <w:p>
            <w:pPr>
              <w:pStyle w:val="5"/>
              <w:spacing w:before="279" w:line="222" w:lineRule="auto"/>
              <w:ind w:left="323" w:right="68" w:hanging="238"/>
            </w:pPr>
            <w:r>
              <w:rPr>
                <w:spacing w:val="-1"/>
              </w:rPr>
              <w:t>全面推进全民参保、就业服务、创业帮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扶、技能培训、社保卡发行等工作</w:t>
            </w:r>
          </w:p>
        </w:tc>
        <w:tc>
          <w:tcPr>
            <w:tcW w:w="2545" w:type="dxa"/>
            <w:vAlign w:val="top"/>
          </w:tcPr>
          <w:p>
            <w:pPr>
              <w:pStyle w:val="5"/>
              <w:spacing w:before="29" w:line="220" w:lineRule="auto"/>
              <w:ind w:left="89"/>
            </w:pPr>
            <w:r>
              <w:pict>
                <v:shape id="_x0000_s1028" o:spid="_x0000_s1028" o:spt="202" type="#_x0000_t202" style="position:absolute;left:0pt;margin-left:52.05pt;margin-top:45pt;height:16.35pt;width:25.4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20" w:line="220" w:lineRule="auto"/>
                          <w:ind w:left="20"/>
                        </w:pPr>
                        <w:r>
                          <w:rPr>
                            <w:spacing w:val="-7"/>
                          </w:rPr>
                          <w:t>工作</w:t>
                        </w:r>
                      </w:p>
                    </w:txbxContent>
                  </v:textbox>
                </v:shape>
              </w:pict>
            </w:r>
            <w:r>
              <w:t>全面推进全民参保、就</w:t>
            </w:r>
          </w:p>
          <w:p>
            <w:pPr>
              <w:pStyle w:val="5"/>
              <w:spacing w:before="4" w:line="219" w:lineRule="auto"/>
              <w:ind w:left="88"/>
            </w:pPr>
            <w:r>
              <w:t>业服务、创业帮扶、技</w:t>
            </w:r>
          </w:p>
          <w:p>
            <w:pPr>
              <w:pStyle w:val="5"/>
              <w:spacing w:before="8" w:line="219" w:lineRule="auto"/>
              <w:ind w:left="98"/>
            </w:pPr>
            <w:r>
              <w:rPr>
                <w:spacing w:val="-2"/>
              </w:rPr>
              <w:t>能培训、社保卡发行等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3" w:lineRule="auto"/>
              <w:ind w:left="1098"/>
            </w:pPr>
            <w:r>
              <w:rPr>
                <w:spacing w:val="-4"/>
              </w:rPr>
              <w:t>0.8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52" w:type="dxa"/>
            <w:vMerge w:val="restart"/>
            <w:tcBorders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pStyle w:val="5"/>
              <w:spacing w:before="120" w:line="208" w:lineRule="auto"/>
              <w:ind w:left="6809"/>
            </w:pPr>
            <w:r>
              <w:rPr>
                <w:spacing w:val="38"/>
              </w:rPr>
              <w:t>绩效指标</w:t>
            </w:r>
          </w:p>
        </w:tc>
        <w:tc>
          <w:tcPr>
            <w:tcW w:w="1679" w:type="dxa"/>
            <w:gridSpan w:val="2"/>
            <w:vAlign w:val="top"/>
          </w:tcPr>
          <w:p>
            <w:pPr>
              <w:pStyle w:val="5"/>
              <w:spacing w:before="133" w:line="220" w:lineRule="auto"/>
              <w:ind w:left="360"/>
            </w:pPr>
            <w:r>
              <w:rPr>
                <w:spacing w:val="-4"/>
              </w:rPr>
              <w:t>一级指标</w:t>
            </w:r>
          </w:p>
        </w:tc>
        <w:tc>
          <w:tcPr>
            <w:tcW w:w="1610" w:type="dxa"/>
            <w:vAlign w:val="top"/>
          </w:tcPr>
          <w:p>
            <w:pPr>
              <w:pStyle w:val="5"/>
              <w:spacing w:before="133" w:line="220" w:lineRule="auto"/>
              <w:ind w:left="332"/>
            </w:pPr>
            <w:r>
              <w:rPr>
                <w:spacing w:val="-4"/>
              </w:rPr>
              <w:t>二级指标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3" w:line="220" w:lineRule="auto"/>
              <w:ind w:left="1639"/>
            </w:pPr>
            <w:r>
              <w:rPr>
                <w:spacing w:val="-3"/>
              </w:rPr>
              <w:t>三级指标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3" w:line="219" w:lineRule="auto"/>
              <w:ind w:left="919"/>
            </w:pPr>
            <w:r>
              <w:rPr>
                <w:spacing w:val="-5"/>
              </w:rP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56"/>
            </w:pPr>
            <w:r>
              <w:rPr>
                <w:spacing w:val="-3"/>
              </w:rPr>
              <w:t>产出指标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30"/>
            </w:pPr>
            <w:r>
              <w:rPr>
                <w:spacing w:val="-3"/>
              </w:rPr>
              <w:t>数量指标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5" w:line="219" w:lineRule="auto"/>
              <w:ind w:left="36"/>
            </w:pPr>
            <w:r>
              <w:rPr>
                <w:spacing w:val="-2"/>
              </w:rPr>
              <w:t>农林事务宣传册份数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6" w:line="219" w:lineRule="auto"/>
              <w:ind w:left="73"/>
            </w:pPr>
            <w:r>
              <w:rPr>
                <w:spacing w:val="-7"/>
              </w:rPr>
              <w:t>≥400份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4" w:line="218" w:lineRule="auto"/>
              <w:ind w:left="36"/>
            </w:pPr>
            <w:r>
              <w:rPr>
                <w:spacing w:val="-1"/>
              </w:rPr>
              <w:t>农林水村级设立广告牌数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4" w:line="219" w:lineRule="auto"/>
              <w:ind w:left="73"/>
            </w:pPr>
            <w:r>
              <w:rPr>
                <w:spacing w:val="-9"/>
              </w:rPr>
              <w:t>≥15个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5" w:line="219" w:lineRule="auto"/>
              <w:ind w:left="38"/>
            </w:pPr>
            <w:r>
              <w:rPr>
                <w:spacing w:val="-3"/>
              </w:rPr>
              <w:t>预算完成率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4"/>
              <w:ind w:left="84"/>
            </w:pPr>
            <w:r>
              <w:rPr>
                <w:spacing w:val="-12"/>
              </w:rPr>
              <w:t>≧95%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5" w:line="219" w:lineRule="auto"/>
              <w:ind w:left="35"/>
            </w:pPr>
            <w:r>
              <w:rPr>
                <w:spacing w:val="-2"/>
              </w:rPr>
              <w:t>廉政文化宣传教育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6" w:line="219" w:lineRule="auto"/>
              <w:ind w:left="67"/>
            </w:pPr>
            <w:r>
              <w:rPr>
                <w:spacing w:val="-10"/>
              </w:rPr>
              <w:t>10次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7" w:line="219" w:lineRule="auto"/>
              <w:ind w:left="37"/>
            </w:pPr>
            <w:r>
              <w:rPr>
                <w:spacing w:val="-2"/>
              </w:rPr>
              <w:t>开展监督、检查次数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7" w:line="219" w:lineRule="auto"/>
              <w:ind w:left="55"/>
            </w:pPr>
            <w:r>
              <w:rPr>
                <w:spacing w:val="-6"/>
              </w:rPr>
              <w:t>70次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38"/>
            </w:pPr>
            <w:r>
              <w:rPr>
                <w:spacing w:val="-3"/>
              </w:rPr>
              <w:t>居民参保率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0" w:line="237" w:lineRule="auto"/>
              <w:ind w:left="73"/>
            </w:pPr>
            <w:r>
              <w:rPr>
                <w:spacing w:val="-9"/>
              </w:rPr>
              <w:t>≥92%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29"/>
            </w:pPr>
            <w:r>
              <w:rPr>
                <w:spacing w:val="-3"/>
              </w:rPr>
              <w:t>质量指标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8" w:line="219" w:lineRule="auto"/>
              <w:ind w:left="37"/>
            </w:pPr>
            <w:r>
              <w:rPr>
                <w:spacing w:val="-2"/>
              </w:rPr>
              <w:t>财务管理制度健全性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8" w:line="221" w:lineRule="auto"/>
              <w:ind w:left="50"/>
            </w:pPr>
            <w:r>
              <w:rPr>
                <w:spacing w:val="-5"/>
              </w:rPr>
              <w:t>健全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8" w:line="219" w:lineRule="auto"/>
              <w:ind w:left="39"/>
            </w:pPr>
            <w:r>
              <w:rPr>
                <w:spacing w:val="-2"/>
              </w:rPr>
              <w:t>水质检测合格率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7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36" w:line="221" w:lineRule="auto"/>
              <w:ind w:left="38" w:right="88"/>
            </w:pPr>
            <w:r>
              <w:rPr>
                <w:spacing w:val="-1"/>
              </w:rPr>
              <w:t>落实好城乡低保、五保供养、临时救助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等各项惠民政策，加强乡村低保动态管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20" w:line="220" w:lineRule="auto"/>
              <w:ind w:left="50"/>
            </w:pPr>
            <w:r>
              <w:rPr>
                <w:spacing w:val="-2"/>
              </w:rPr>
              <w:t>应保尽保、应退则退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line="168" w:lineRule="exact"/>
              <w:ind w:left="39"/>
            </w:pPr>
            <w:r>
              <w:rPr>
                <w:position w:val="-4"/>
              </w:rPr>
              <w:t>理</w:t>
            </w:r>
          </w:p>
          <w:p>
            <w:pPr>
              <w:pStyle w:val="5"/>
              <w:spacing w:line="198" w:lineRule="auto"/>
              <w:ind w:left="39"/>
            </w:pPr>
            <w:r>
              <w:rPr>
                <w:spacing w:val="-2"/>
              </w:rPr>
              <w:t>线索处置完成率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0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9" w:line="219" w:lineRule="auto"/>
              <w:ind w:left="37"/>
            </w:pPr>
            <w:r>
              <w:rPr>
                <w:spacing w:val="-2"/>
              </w:rPr>
              <w:t>监督检查办结率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8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9" w:line="219" w:lineRule="auto"/>
              <w:ind w:left="37"/>
            </w:pPr>
            <w:r>
              <w:rPr>
                <w:spacing w:val="-2"/>
              </w:rPr>
              <w:t>监督、办案程序合规率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8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39"/>
            </w:pPr>
            <w:r>
              <w:rPr>
                <w:spacing w:val="-6"/>
              </w:rPr>
              <w:t>时效指标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9" w:line="219" w:lineRule="auto"/>
              <w:ind w:left="38"/>
            </w:pPr>
            <w:r>
              <w:rPr>
                <w:spacing w:val="-2"/>
              </w:rPr>
              <w:t>预算执行进度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9" w:line="219" w:lineRule="auto"/>
              <w:ind w:left="52"/>
            </w:pPr>
            <w:r>
              <w:rPr>
                <w:spacing w:val="-2"/>
              </w:rPr>
              <w:t>按季度完成预算执行进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38"/>
            </w:pPr>
            <w:r>
              <w:rPr>
                <w:spacing w:val="-2"/>
              </w:rPr>
              <w:t>案件上报及时率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9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30"/>
            </w:pPr>
            <w:r>
              <w:rPr>
                <w:spacing w:val="-3"/>
              </w:rPr>
              <w:t>成本指标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42" w:line="219" w:lineRule="auto"/>
              <w:ind w:left="36"/>
            </w:pPr>
            <w:r>
              <w:rPr>
                <w:spacing w:val="-2"/>
              </w:rPr>
              <w:t>全年财税收入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2" w:line="220" w:lineRule="auto"/>
              <w:ind w:left="51"/>
            </w:pPr>
            <w:r>
              <w:rPr>
                <w:spacing w:val="-2"/>
              </w:rPr>
              <w:t>8000万元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24"/>
            </w:pPr>
            <w:r>
              <w:rPr>
                <w:spacing w:val="-4"/>
              </w:rPr>
              <w:t>“三公经费</w:t>
            </w:r>
            <w:r>
              <w:rPr>
                <w:spacing w:val="-83"/>
              </w:rPr>
              <w:t xml:space="preserve"> </w:t>
            </w:r>
            <w:r>
              <w:rPr>
                <w:spacing w:val="-4"/>
              </w:rPr>
              <w:t>”控制率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9"/>
              <w:ind w:left="67"/>
            </w:pPr>
            <w:r>
              <w:rPr>
                <w:spacing w:val="-7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361"/>
            </w:pPr>
            <w:r>
              <w:rPr>
                <w:spacing w:val="-4"/>
              </w:rPr>
              <w:t>效益指标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90"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9" w:line="219" w:lineRule="auto"/>
              <w:ind w:left="37"/>
            </w:pPr>
            <w:r>
              <w:rPr>
                <w:spacing w:val="-2"/>
              </w:rPr>
              <w:t>促进全乡经济健康发展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0" w:line="219" w:lineRule="auto"/>
              <w:ind w:left="55"/>
            </w:pPr>
            <w:r>
              <w:rPr>
                <w:spacing w:val="-4"/>
              </w:rPr>
              <w:t>效果良好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40" w:line="219" w:lineRule="auto"/>
              <w:ind w:left="37"/>
            </w:pPr>
            <w:r>
              <w:rPr>
                <w:spacing w:val="-1"/>
              </w:rPr>
              <w:t>脱贫人口检测对象年收入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0" w:line="220" w:lineRule="auto"/>
              <w:ind w:left="71"/>
            </w:pPr>
            <w:r>
              <w:rPr>
                <w:spacing w:val="14"/>
              </w:rPr>
              <w:t>&gt;8000元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90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37" w:line="222" w:lineRule="auto"/>
              <w:ind w:left="35" w:right="88"/>
            </w:pPr>
            <w:r>
              <w:rPr>
                <w:spacing w:val="-1"/>
              </w:rPr>
              <w:t>旅游农业、休闲农业、观光农业、体验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农业等新业态发展的曝光率和影响力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82" w:line="219" w:lineRule="auto"/>
              <w:ind w:left="72"/>
            </w:pPr>
            <w:r>
              <w:rPr>
                <w:spacing w:val="-8"/>
              </w:rPr>
              <w:t>明显提高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08" w:line="222" w:lineRule="auto"/>
              <w:ind w:left="35" w:right="88"/>
            </w:pPr>
            <w:r>
              <w:rPr>
                <w:spacing w:val="-1"/>
              </w:rPr>
              <w:t>全乡教育、卫生、医疗、就业等各项社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会事业均衡发展，助力社会和谐发展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55" w:line="219" w:lineRule="auto"/>
              <w:ind w:left="55"/>
            </w:pPr>
            <w:r>
              <w:rPr>
                <w:spacing w:val="-4"/>
              </w:rPr>
              <w:t>效果明显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90"/>
            </w:pPr>
            <w:r>
              <w:rPr>
                <w:spacing w:val="-2"/>
              </w:rPr>
              <w:t>生态效益指标</w:t>
            </w: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89" w:line="218" w:lineRule="auto"/>
              <w:ind w:left="36" w:right="88"/>
            </w:pPr>
            <w:r>
              <w:rPr>
                <w:spacing w:val="-1"/>
              </w:rPr>
              <w:t>通过综合整治城乡环境，水、土、气生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态环境状况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35" w:line="219" w:lineRule="auto"/>
              <w:ind w:left="72"/>
            </w:pPr>
            <w:r>
              <w:rPr>
                <w:spacing w:val="-8"/>
              </w:rPr>
              <w:t>明显改善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gridSpan w:val="2"/>
            <w:vAlign w:val="top"/>
          </w:tcPr>
          <w:p>
            <w:pPr>
              <w:pStyle w:val="5"/>
              <w:spacing w:before="101" w:line="222" w:lineRule="auto"/>
              <w:ind w:left="37" w:right="88" w:firstLine="1"/>
            </w:pPr>
            <w:r>
              <w:rPr>
                <w:spacing w:val="-3"/>
              </w:rPr>
              <w:t>大力实施“美丽整洁，和谐宜居</w:t>
            </w:r>
            <w:r>
              <w:rPr>
                <w:spacing w:val="-83"/>
              </w:rPr>
              <w:t xml:space="preserve"> </w:t>
            </w:r>
            <w:r>
              <w:rPr>
                <w:spacing w:val="-3"/>
              </w:rPr>
              <w:t>”新农</w:t>
            </w:r>
            <w:r>
              <w:t xml:space="preserve"> </w:t>
            </w:r>
            <w:r>
              <w:rPr>
                <w:spacing w:val="-1"/>
              </w:rPr>
              <w:t>村建设行动，改善农村人居环境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47" w:line="219" w:lineRule="auto"/>
              <w:ind w:left="52"/>
            </w:pPr>
            <w:r>
              <w:rPr>
                <w:spacing w:val="-2"/>
              </w:rPr>
              <w:t>人居环境明显改善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5" w:h="16837"/>
          <w:pgMar w:top="400" w:right="463" w:bottom="0" w:left="685" w:header="0" w:footer="0" w:gutter="0"/>
          <w:cols w:space="720" w:num="1"/>
        </w:sectPr>
      </w:pPr>
    </w:p>
    <w:p>
      <w:pPr>
        <w:spacing w:before="64"/>
      </w:pPr>
    </w:p>
    <w:p>
      <w:pPr>
        <w:spacing w:before="63"/>
      </w:pPr>
    </w:p>
    <w:tbl>
      <w:tblPr>
        <w:tblStyle w:val="4"/>
        <w:tblW w:w="10565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1679"/>
        <w:gridCol w:w="1610"/>
        <w:gridCol w:w="4210"/>
        <w:gridCol w:w="25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52" w:type="dxa"/>
            <w:vMerge w:val="restart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689" w:right="76" w:hanging="599"/>
            </w:pPr>
            <w:r>
              <w:rPr>
                <w:spacing w:val="-2"/>
              </w:rPr>
              <w:t>可持续影响指</w:t>
            </w:r>
            <w:r>
              <w:t xml:space="preserve"> 标</w:t>
            </w:r>
          </w:p>
        </w:tc>
        <w:tc>
          <w:tcPr>
            <w:tcW w:w="4210" w:type="dxa"/>
            <w:vAlign w:val="top"/>
          </w:tcPr>
          <w:p>
            <w:pPr>
              <w:pStyle w:val="5"/>
              <w:spacing w:before="139" w:line="219" w:lineRule="auto"/>
              <w:ind w:left="38"/>
            </w:pPr>
            <w:r>
              <w:rPr>
                <w:spacing w:val="-1"/>
              </w:rPr>
              <w:t>预决算信息公开，提高部门公信力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39" w:line="219" w:lineRule="auto"/>
              <w:ind w:left="51"/>
            </w:pPr>
            <w:r>
              <w:rPr>
                <w:spacing w:val="-3"/>
              </w:rPr>
              <w:t>作用明显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vAlign w:val="top"/>
          </w:tcPr>
          <w:p>
            <w:pPr>
              <w:pStyle w:val="5"/>
              <w:spacing w:before="104" w:line="221" w:lineRule="auto"/>
              <w:ind w:left="39" w:right="88" w:hanging="1"/>
            </w:pPr>
            <w:r>
              <w:rPr>
                <w:spacing w:val="-1"/>
              </w:rPr>
              <w:t>社会保障能力提高，近三年来群众幸福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获得感状况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248" w:line="219" w:lineRule="auto"/>
              <w:ind w:left="53"/>
            </w:pPr>
            <w:r>
              <w:rPr>
                <w:spacing w:val="-4"/>
              </w:rP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36"/>
            </w:pPr>
            <w:r>
              <w:rPr>
                <w:spacing w:val="-2"/>
              </w:rPr>
              <w:t>满意度指标</w:t>
            </w:r>
          </w:p>
        </w:tc>
        <w:tc>
          <w:tcPr>
            <w:tcW w:w="1610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208"/>
            </w:pPr>
            <w:r>
              <w:rPr>
                <w:spacing w:val="-2"/>
              </w:rPr>
              <w:t>满意度指标</w:t>
            </w:r>
          </w:p>
        </w:tc>
        <w:tc>
          <w:tcPr>
            <w:tcW w:w="4210" w:type="dxa"/>
            <w:vAlign w:val="top"/>
          </w:tcPr>
          <w:p>
            <w:pPr>
              <w:pStyle w:val="5"/>
              <w:spacing w:before="148" w:line="219" w:lineRule="auto"/>
              <w:ind w:left="38"/>
            </w:pPr>
            <w:r>
              <w:rPr>
                <w:spacing w:val="-2"/>
              </w:rPr>
              <w:t>社会公众满意度</w:t>
            </w:r>
          </w:p>
        </w:tc>
        <w:tc>
          <w:tcPr>
            <w:tcW w:w="2514" w:type="dxa"/>
            <w:tcBorders>
              <w:right w:val="single" w:color="000000" w:sz="14" w:space="0"/>
            </w:tcBorders>
            <w:vAlign w:val="top"/>
          </w:tcPr>
          <w:p>
            <w:pPr>
              <w:pStyle w:val="5"/>
              <w:spacing w:before="149" w:line="237" w:lineRule="auto"/>
              <w:ind w:left="73"/>
            </w:pPr>
            <w:r>
              <w:rPr>
                <w:spacing w:val="-9"/>
              </w:rP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52" w:type="dxa"/>
            <w:vMerge w:val="continue"/>
            <w:tcBorders>
              <w:top w:val="nil"/>
              <w:left w:val="single" w:color="000000" w:sz="14" w:space="0"/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0" w:type="dxa"/>
            <w:vMerge w:val="continue"/>
            <w:tcBorders>
              <w:top w:val="nil"/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0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  <w:spacing w:before="157" w:line="219" w:lineRule="auto"/>
              <w:ind w:left="38"/>
            </w:pPr>
            <w:r>
              <w:rPr>
                <w:spacing w:val="-2"/>
              </w:rPr>
              <w:t>上级主管部门的满意度</w:t>
            </w:r>
          </w:p>
        </w:tc>
        <w:tc>
          <w:tcPr>
            <w:tcW w:w="2514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>
            <w:pPr>
              <w:pStyle w:val="5"/>
              <w:spacing w:before="157" w:line="219" w:lineRule="auto"/>
              <w:ind w:left="54"/>
            </w:pPr>
            <w:r>
              <w:rPr>
                <w:spacing w:val="-3"/>
              </w:rPr>
              <w:t>获得表彰奖励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400" w:right="619" w:bottom="0" w:left="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YxYWZkMzhhZWU4NmQ3ZTk4NjdhY2I2N2Q2ZDcyZDgifQ=="/>
  </w:docVars>
  <w:rsids>
    <w:rsidRoot w:val="00000000"/>
    <w:rsid w:val="6C682B0A"/>
    <w:rsid w:val="705A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2023-02-22T17:17:00Z</dcterms:created>
  <dc:creator>Administrator</dc:creator>
  <cp:lastModifiedBy>杨磊</cp:lastModifiedBy>
  <dcterms:modified xsi:type="dcterms:W3CDTF">2024-02-06T02:09:55Z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2024-02-06T09:59:12Z</vt:filetime>
  </property>
  <property fmtid="{D5CDD505-2E9C-101B-9397-08002B2CF9AE}" pid="4" name="KSOProductBuildVer">
    <vt:lpwstr>2052-12.1.0.16120</vt:lpwstr>
  </property>
  <property fmtid="{D5CDD505-2E9C-101B-9397-08002B2CF9AE}" pid="5" name="ICV">
    <vt:lpwstr>E81C839795AD4D92AF2C730ECF6685F0_12</vt:lpwstr>
  </property>
</Properties>
</file>