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bookmarkStart w:id="0" w:name="bookmark11"/>
      <w:bookmarkStart w:id="1" w:name="bookmark10"/>
      <w:bookmarkStart w:id="2" w:name="bookmark12"/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岳师街道</w:t>
      </w: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年春运工作应急预案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年春运从1月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日开始，至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月5日结束，为期40天。为切实提高应对各类春运突发事件的能力，确保春运期间旅客运输工作安全有序高效进行，特制定《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岳师街道</w:t>
      </w:r>
      <w:r>
        <w:rPr>
          <w:rFonts w:hint="eastAsia"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年春运工作应急预案》。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eastAsia="仿宋" w:cs="仿宋"/>
          <w:b/>
          <w:bCs/>
          <w:sz w:val="32"/>
          <w:szCs w:val="32"/>
        </w:rPr>
        <w:t>、组织机构和职责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组织机构</w:t>
      </w:r>
      <w:r>
        <w:rPr>
          <w:rFonts w:hint="eastAsia" w:asci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成立以街道党工委副书记、办事处主任担任街</w:t>
      </w:r>
      <w:r>
        <w:rPr>
          <w:rFonts w:hint="eastAsia" w:ascii="仿宋" w:eastAsia="仿宋" w:cs="仿宋"/>
          <w:sz w:val="32"/>
          <w:szCs w:val="32"/>
        </w:rPr>
        <w:t>春运工作领导小组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负责春运应急工作的组织领导。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春运工作领导小组办公室负责春运应急工作的日常工作。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主要职责</w:t>
      </w:r>
      <w:r>
        <w:rPr>
          <w:rFonts w:hint="eastAsia" w:asci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春运工作领导小组各成员单位负责春运应急工作的具体实施，具体职责分工如下：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春运工作领导小组负责应急预案的启动、指挥、协调,督促、检查有关部门执行应急预案的工作情况。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各村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社区</w:t>
      </w:r>
      <w:r>
        <w:rPr>
          <w:rFonts w:hint="eastAsia" w:ascii="仿宋" w:eastAsia="仿宋" w:cs="仿宋"/>
          <w:sz w:val="32"/>
          <w:szCs w:val="32"/>
        </w:rPr>
        <w:t>负责辖区内应急工作的组织领导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及时向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春运工作领导小组报告信息，协调组织对滞留人员的安置和救助工作。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派出所负责维护客运站区域的治安管理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组织警力确保旅客进出客运站通道畅顺和旅客生命财产安全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特别是做好防爆防火防恐等突发事件的应急处置工作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在接到实施应急预案的指令时，及时增派警力迅速到达指定区域。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交警中队负责客运站及周边道路的交通疏导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管制进出客运站的各种车辆，严厉打击车匪路霸、扰乱交通秩序等行为，严厉打击无牌无照酒驾行为。在实施应急预案的情况下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做好滞留旅客的疏运和应急物资的运输工作。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街执法中队</w:t>
      </w:r>
      <w:r>
        <w:rPr>
          <w:rFonts w:hint="eastAsia" w:ascii="仿宋" w:eastAsia="仿宋" w:cs="仿宋"/>
          <w:sz w:val="32"/>
          <w:szCs w:val="32"/>
        </w:rPr>
        <w:t>负责集镇街道的整治，对乱摆乱放、乱停乱占行为予以制止，规范集镇秩序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保障集镇的畅通。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街宣传部门</w:t>
      </w:r>
      <w:r>
        <w:rPr>
          <w:rFonts w:hint="eastAsia" w:ascii="仿宋" w:eastAsia="仿宋" w:cs="仿宋"/>
          <w:sz w:val="32"/>
          <w:szCs w:val="32"/>
        </w:rPr>
        <w:t>负责春运政策、法规、安全知识的宣传报道工 作;在接到实施应急预案的指令后 ，及时发布相关春运动态， 引导旅客理性出行；充分发挥宣传引导和舆论监督作用，增进人民群众对春运服务的获得感和认同感。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卫生院在春运期间准备好医疗救护应急力量</w:t>
      </w:r>
      <w:r>
        <w:rPr>
          <w:rFonts w:hint="eastAsia" w:ascii="仿宋" w:eastAsia="仿宋" w:cs="仿宋"/>
          <w:sz w:val="32"/>
          <w:szCs w:val="32"/>
        </w:rPr>
        <w:tab/>
      </w:r>
      <w:r>
        <w:rPr>
          <w:rFonts w:hint="eastAsia" w:ascii="仿宋" w:eastAsia="仿宋" w:cs="仿宋"/>
          <w:sz w:val="32"/>
          <w:szCs w:val="32"/>
        </w:rPr>
        <w:t>；做好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新冠疫情等</w:t>
      </w:r>
      <w:r>
        <w:rPr>
          <w:rFonts w:hint="eastAsia" w:ascii="仿宋" w:eastAsia="仿宋" w:cs="仿宋"/>
          <w:sz w:val="32"/>
          <w:szCs w:val="32"/>
        </w:rPr>
        <w:t>各类流行疾病的防疫工作 ；接到实施应急预案的指令时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及时派遣医疗救护队进驻客运站及旅客紧急疏散</w:t>
      </w:r>
      <w:r>
        <w:rPr>
          <w:rFonts w:ascii="仿宋" w:eastAsia="仿宋" w:cs="仿宋"/>
          <w:sz w:val="32"/>
          <w:szCs w:val="32"/>
        </w:rPr>
        <w:t>点，</w:t>
      </w:r>
      <w:r>
        <w:rPr>
          <w:rFonts w:hint="eastAsia" w:ascii="仿宋" w:eastAsia="仿宋" w:cs="仿宋"/>
          <w:sz w:val="32"/>
          <w:szCs w:val="32"/>
        </w:rPr>
        <w:t>抢救伤病人员；做好伤员救护工作；做好突发公共卫生事件的预防和救治工作，负责客运站的消毒和防疫工作。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民政所负责安排好贫困地区群众生活，做好集镇中尤其是各交通枢纽流浪乞讨人员的救助工作。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中心学校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和中心幼儿园</w:t>
      </w:r>
      <w:r>
        <w:rPr>
          <w:rFonts w:hint="eastAsia" w:ascii="仿宋" w:eastAsia="仿宋" w:cs="仿宋"/>
          <w:sz w:val="32"/>
          <w:szCs w:val="32"/>
        </w:rPr>
        <w:t>负责加强学生安全教育和校车安全监管，妥善做好学生寒假归家返校工作，安排一定的场地作为应急 安置点。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街社保所</w:t>
      </w:r>
      <w:r>
        <w:rPr>
          <w:rFonts w:hint="eastAsia" w:ascii="仿宋" w:eastAsia="仿宋" w:cs="仿宋"/>
          <w:sz w:val="32"/>
          <w:szCs w:val="32"/>
        </w:rPr>
        <w:t>负责对农民工流动情况进行有效监控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积极引导农民工有序流动。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街农业水利部门</w:t>
      </w:r>
      <w:r>
        <w:rPr>
          <w:rFonts w:hint="eastAsia" w:ascii="仿宋" w:eastAsia="仿宋" w:cs="仿宋"/>
          <w:sz w:val="32"/>
          <w:szCs w:val="32"/>
        </w:rPr>
        <w:t>负责安排好冬闲时节农田、水利建</w:t>
      </w:r>
      <w:r>
        <w:rPr>
          <w:rFonts w:ascii="仿宋" w:eastAsia="仿宋" w:cs="仿宋"/>
          <w:sz w:val="32"/>
          <w:szCs w:val="32"/>
        </w:rPr>
        <w:t>设</w:t>
      </w:r>
      <w:r>
        <w:rPr>
          <w:rFonts w:hint="eastAsia" w:ascii="仿宋" w:eastAsia="仿宋" w:cs="仿宋"/>
          <w:sz w:val="32"/>
          <w:szCs w:val="32"/>
        </w:rPr>
        <w:t>，防止农民工集中大量盲目外出。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eastAsia="仿宋" w:cs="仿宋"/>
          <w:b/>
          <w:bCs/>
          <w:sz w:val="32"/>
          <w:szCs w:val="32"/>
        </w:rPr>
        <w:t>、应急响应行动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当因交通状况导致旅客大量滞留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客运站正常秩序出现混乱的紧急情况时，采取以下应急措施：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客运站立即向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春运办报告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并立即实施本单位应急预案。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春运办加强24小时值班，各成员单位随时待命，并定时向县春运办通报情况。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hint="eastAsia" w:ascii="仿宋" w:eastAsia="仿宋" w:cs="仿宋"/>
          <w:sz w:val="32"/>
          <w:szCs w:val="32"/>
        </w:rPr>
        <w:t>春运办组织力量指挥旅客向指定场所疏散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协调有关部门维护现场秩序，对车站地区及各进出道路实行交通管制。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街</w:t>
      </w:r>
      <w:r>
        <w:rPr>
          <w:rFonts w:ascii="仿宋" w:eastAsia="仿宋" w:cs="仿宋"/>
          <w:sz w:val="32"/>
          <w:szCs w:val="32"/>
        </w:rPr>
        <w:t>春</w:t>
      </w:r>
      <w:r>
        <w:rPr>
          <w:rFonts w:hint="eastAsia" w:ascii="仿宋" w:eastAsia="仿宋" w:cs="仿宋"/>
          <w:sz w:val="32"/>
          <w:szCs w:val="32"/>
        </w:rPr>
        <w:t>运办负责调配公路应急运力 ，紧急疏运滞留旅客。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如运输长时间受阻，滞留旅客聚集闹事，现场执勤人员 要及时做好劝导和秩序维护工作，并要立即向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eastAsia="仿宋" w:cs="仿宋"/>
          <w:sz w:val="32"/>
          <w:szCs w:val="32"/>
        </w:rPr>
        <w:t>春运办报告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由春运领导小组组织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街村两级</w:t>
      </w:r>
      <w:r>
        <w:rPr>
          <w:rFonts w:hint="eastAsia" w:ascii="仿宋" w:eastAsia="仿宋" w:cs="仿宋"/>
          <w:sz w:val="32"/>
          <w:szCs w:val="32"/>
        </w:rPr>
        <w:t>干部、公安、交通等部门迅速增派力量前往现场组织处置。对闹事人员和其余故意破坏人员要立即予以扣留，并移交县有关部门审查处理。当出现不法分子趁乱进行打砸抢等违法犯罪活动时</w:t>
      </w:r>
      <w:r>
        <w:rPr>
          <w:rFonts w:hint="eastAsia" w:ascii="仿宋" w:eastAsia="仿宋" w:cs="仿宋"/>
          <w:sz w:val="32"/>
          <w:szCs w:val="32"/>
        </w:rPr>
        <w:tab/>
      </w:r>
      <w:r>
        <w:rPr>
          <w:rFonts w:hint="eastAsia" w:ascii="仿宋" w:eastAsia="仿宋" w:cs="仿宋"/>
          <w:sz w:val="32"/>
          <w:szCs w:val="32"/>
        </w:rPr>
        <w:t>，现场执勤人员要坚决制止，公安干警应将首犯抓获并迅速带离现场。公安部门要负责对不法分子进行监控、取证 ,为事后依法处理提供依据。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特别是在沙黄路毛桥涵洞、兰桥村部跨铁路大桥、天坡坡脚倪陡坡、工业园至兰桥曹家湾陡坡等危险复杂地段，一定要加强排查值守力量，如遇雨雪冰冻天气，要及时除冰，迅速巡查疏导，确保安全畅通。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eastAsia="仿宋" w:cs="仿宋"/>
          <w:b/>
          <w:bCs/>
          <w:sz w:val="32"/>
          <w:szCs w:val="32"/>
        </w:rPr>
        <w:t>责任追究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执行应急任务的有关单位、人员必须无条件执行命令</w:t>
      </w:r>
      <w:r>
        <w:rPr>
          <w:rFonts w:hint="eastAsia" w:asci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eastAsia="仿宋" w:cs="仿宋"/>
          <w:sz w:val="32"/>
          <w:szCs w:val="32"/>
        </w:rPr>
        <w:t>对执行上级命令不坚决，因贻误时机没有按时完成任务造成 后果的单位负责人和相关责任人，要依法依规严肃处理。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eastAsia="仿宋" w:cs="仿宋"/>
          <w:b/>
          <w:bCs/>
          <w:sz w:val="32"/>
          <w:szCs w:val="32"/>
        </w:rPr>
        <w:t>、附则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</w:rPr>
        <w:t>本预案自发布之日起实施</w:t>
      </w:r>
      <w:bookmarkEnd w:id="0"/>
      <w:bookmarkEnd w:id="1"/>
      <w:bookmarkEnd w:id="2"/>
      <w:bookmarkStart w:id="3" w:name="_GoBack"/>
      <w:bookmarkEnd w:id="3"/>
    </w:p>
    <w:p>
      <w:pPr>
        <w:rPr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9CFEDE-9134-437C-846D-7948D986EB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3D0D14-5BDB-4E4A-8C82-737CB3780934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479060D-D712-4E00-A7ED-891A9E8A225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GVhYWVlYmQxYTc3ZDI4ZjFlYTU3NGEyODNhMTcifQ=="/>
  </w:docVars>
  <w:rsids>
    <w:rsidRoot w:val="00000000"/>
    <w:rsid w:val="00562A0B"/>
    <w:rsid w:val="028247F4"/>
    <w:rsid w:val="0343408A"/>
    <w:rsid w:val="03BF7149"/>
    <w:rsid w:val="050008C7"/>
    <w:rsid w:val="07084943"/>
    <w:rsid w:val="07B05960"/>
    <w:rsid w:val="0A1E63C7"/>
    <w:rsid w:val="0C2F5292"/>
    <w:rsid w:val="0D981457"/>
    <w:rsid w:val="0EDD3BCE"/>
    <w:rsid w:val="127D2690"/>
    <w:rsid w:val="14CB2027"/>
    <w:rsid w:val="15107039"/>
    <w:rsid w:val="159F2CCA"/>
    <w:rsid w:val="17221443"/>
    <w:rsid w:val="19F76932"/>
    <w:rsid w:val="1A545F2B"/>
    <w:rsid w:val="1B0455A7"/>
    <w:rsid w:val="1D650631"/>
    <w:rsid w:val="1DCB1330"/>
    <w:rsid w:val="1E3308C3"/>
    <w:rsid w:val="1E990300"/>
    <w:rsid w:val="1EAB0F03"/>
    <w:rsid w:val="21CB18BC"/>
    <w:rsid w:val="2276336E"/>
    <w:rsid w:val="22CE0AA0"/>
    <w:rsid w:val="23183F5E"/>
    <w:rsid w:val="243F57AA"/>
    <w:rsid w:val="25846184"/>
    <w:rsid w:val="26735A86"/>
    <w:rsid w:val="273F50F0"/>
    <w:rsid w:val="2A570EFB"/>
    <w:rsid w:val="2A6754CA"/>
    <w:rsid w:val="2B753865"/>
    <w:rsid w:val="2B7D6AAD"/>
    <w:rsid w:val="2CAB0320"/>
    <w:rsid w:val="2DAF386D"/>
    <w:rsid w:val="2F0D76F9"/>
    <w:rsid w:val="32BD4E78"/>
    <w:rsid w:val="333F1715"/>
    <w:rsid w:val="335079E6"/>
    <w:rsid w:val="33BA5ADB"/>
    <w:rsid w:val="37753A04"/>
    <w:rsid w:val="38637D01"/>
    <w:rsid w:val="386736DA"/>
    <w:rsid w:val="39A92DD2"/>
    <w:rsid w:val="3B42444C"/>
    <w:rsid w:val="3B57413A"/>
    <w:rsid w:val="3D344362"/>
    <w:rsid w:val="3F0300C9"/>
    <w:rsid w:val="3FC37592"/>
    <w:rsid w:val="401F4E55"/>
    <w:rsid w:val="412021EE"/>
    <w:rsid w:val="413A4B3E"/>
    <w:rsid w:val="46192308"/>
    <w:rsid w:val="46363A44"/>
    <w:rsid w:val="46937759"/>
    <w:rsid w:val="46DD19A6"/>
    <w:rsid w:val="46F106AF"/>
    <w:rsid w:val="46FA5BCE"/>
    <w:rsid w:val="471E36A7"/>
    <w:rsid w:val="489C73F1"/>
    <w:rsid w:val="49605AEA"/>
    <w:rsid w:val="4E0B6A19"/>
    <w:rsid w:val="4E8C351B"/>
    <w:rsid w:val="4ED7195E"/>
    <w:rsid w:val="503216D6"/>
    <w:rsid w:val="516D5448"/>
    <w:rsid w:val="51D3784E"/>
    <w:rsid w:val="52870563"/>
    <w:rsid w:val="52F91A90"/>
    <w:rsid w:val="550D7D58"/>
    <w:rsid w:val="56D3300B"/>
    <w:rsid w:val="576F7CE2"/>
    <w:rsid w:val="582E58EE"/>
    <w:rsid w:val="5B401A06"/>
    <w:rsid w:val="5BFE275B"/>
    <w:rsid w:val="5E0B7F19"/>
    <w:rsid w:val="647A1DAB"/>
    <w:rsid w:val="64BD7F83"/>
    <w:rsid w:val="64C0607C"/>
    <w:rsid w:val="65485862"/>
    <w:rsid w:val="662D20AE"/>
    <w:rsid w:val="670B2F56"/>
    <w:rsid w:val="68664B20"/>
    <w:rsid w:val="68C51757"/>
    <w:rsid w:val="6ACD2740"/>
    <w:rsid w:val="6B865384"/>
    <w:rsid w:val="6EDD6ACB"/>
    <w:rsid w:val="6F220313"/>
    <w:rsid w:val="6F902EA3"/>
    <w:rsid w:val="73992339"/>
    <w:rsid w:val="73F6144E"/>
    <w:rsid w:val="75570E33"/>
    <w:rsid w:val="76A85127"/>
    <w:rsid w:val="78DE1BE7"/>
    <w:rsid w:val="79EF69E9"/>
    <w:rsid w:val="7A7F4815"/>
    <w:rsid w:val="7C8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autoRedefine/>
    <w:unhideWhenUsed/>
    <w:qFormat/>
    <w:uiPriority w:val="99"/>
    <w:pPr>
      <w:spacing w:after="120" w:afterLines="0" w:afterAutospacing="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</w:pPr>
    <w:rPr>
      <w:rFonts w:ascii="Times New Roman" w:hAnsi="Times New Roman"/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正文 + 宋体"/>
    <w:basedOn w:val="10"/>
    <w:autoRedefine/>
    <w:qFormat/>
    <w:uiPriority w:val="0"/>
    <w:pPr>
      <w:widowControl w:val="0"/>
      <w:spacing w:before="0" w:beforeAutospacing="0" w:after="0" w:afterAutospacing="0" w:line="360" w:lineRule="auto"/>
      <w:ind w:firstLine="200" w:firstLineChars="200"/>
      <w:jc w:val="both"/>
    </w:pPr>
    <w:rPr>
      <w:kern w:val="2"/>
    </w:rPr>
  </w:style>
  <w:style w:type="paragraph" w:customStyle="1" w:styleId="16">
    <w:name w:val="Body text|2"/>
    <w:basedOn w:val="1"/>
    <w:autoRedefine/>
    <w:qFormat/>
    <w:uiPriority w:val="0"/>
    <w:pPr>
      <w:widowControl w:val="0"/>
      <w:shd w:val="clear" w:color="auto" w:fill="auto"/>
      <w:spacing w:before="360" w:after="320" w:line="619" w:lineRule="exact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autoRedefine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NormalCharacter"/>
    <w:autoRedefine/>
    <w:qFormat/>
    <w:uiPriority w:val="0"/>
    <w:rPr>
      <w:rFonts w:ascii="Calibri" w:hAnsi="Calibri" w:eastAsia="宋体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样式 宋体 四号 加粗 首行缩进:  0.99 厘米 行距: 固定值 26 磅"/>
    <w:basedOn w:val="1"/>
    <w:autoRedefine/>
    <w:qFormat/>
    <w:uiPriority w:val="0"/>
    <w:pPr>
      <w:spacing w:line="520" w:lineRule="exact"/>
      <w:ind w:firstLine="560"/>
    </w:pPr>
    <w:rPr>
      <w:rFonts w:ascii="宋体" w:hAnsi="宋体"/>
      <w:bCs/>
      <w:sz w:val="28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Heading #2|1"/>
    <w:basedOn w:val="1"/>
    <w:qFormat/>
    <w:uiPriority w:val="0"/>
    <w:pPr>
      <w:spacing w:beforeAutospacing="0" w:after="250" w:afterAutospacing="0"/>
      <w:jc w:val="center"/>
      <w:outlineLvl w:val="1"/>
    </w:pPr>
    <w:rPr>
      <w:rFonts w:ascii="宋体" w:hAnsi="宋体" w:cs="宋体"/>
      <w:kern w:val="0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5435</Words>
  <Characters>5470</Characters>
  <Lines>0</Lines>
  <Paragraphs>0</Paragraphs>
  <TotalTime>23</TotalTime>
  <ScaleCrop>false</ScaleCrop>
  <LinksUpToDate>false</LinksUpToDate>
  <CharactersWithSpaces>5489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2022-03-10T02:14:00Z</dcterms:created>
  <dc:creator>86138</dc:creator>
  <cp:lastModifiedBy>SH</cp:lastModifiedBy>
  <cp:lastPrinted>2024-01-29T01:59:00Z</cp:lastPrinted>
  <dcterms:modified xsi:type="dcterms:W3CDTF">2024-04-03T02:19:39Z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28283A41EBCA416EAD1BA92D534F1092_13</vt:lpwstr>
  </property>
  <property fmtid="{D5CDD505-2E9C-101B-9397-08002B2CF9AE}" pid="4" name="commondata">
    <vt:lpwstr>eyJoZGlkIjoiOTdjYTE4MTNkYWJlNDA0OTMxMGU1MTE4NmZjMzAyMTcifQ==</vt:lpwstr>
  </property>
</Properties>
</file>